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C768" w14:textId="77777777" w:rsidR="004A5E0C" w:rsidRPr="00882083" w:rsidRDefault="004A5E0C" w:rsidP="004A5E0C">
      <w:pPr>
        <w:pStyle w:val="Heading1"/>
        <w:spacing w:before="0"/>
        <w:jc w:val="left"/>
      </w:pPr>
      <w:bookmarkStart w:id="0" w:name="_Toc468357639"/>
      <w:bookmarkStart w:id="1" w:name="_Toc476312008"/>
      <w:r>
        <w:t>Appendix 5</w:t>
      </w:r>
      <w:r w:rsidRPr="00882083">
        <w:t>: Parish statement on domestic abuse</w:t>
      </w:r>
      <w:bookmarkEnd w:id="0"/>
      <w:bookmarkEnd w:id="1"/>
      <w:r>
        <w:fldChar w:fldCharType="begin"/>
      </w:r>
      <w:r>
        <w:instrText xml:space="preserve"> XE "</w:instrText>
      </w:r>
      <w:r w:rsidRPr="00AA04B3">
        <w:instrText>Appendix 4\: Parish statement on domestic abuse</w:instrText>
      </w:r>
      <w:r>
        <w:instrText xml:space="preserve">" \b </w:instrText>
      </w:r>
      <w:r>
        <w:fldChar w:fldCharType="end"/>
      </w:r>
    </w:p>
    <w:p w14:paraId="30B7B91F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b/>
          <w:bCs/>
          <w:color w:val="19161A"/>
          <w:sz w:val="22"/>
          <w:szCs w:val="22"/>
        </w:rPr>
        <w:t xml:space="preserve">Parish of …………………………………… </w:t>
      </w:r>
    </w:p>
    <w:p w14:paraId="1345BA06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color w:val="19161A"/>
          <w:sz w:val="22"/>
          <w:szCs w:val="22"/>
        </w:rPr>
      </w:pPr>
    </w:p>
    <w:p w14:paraId="74FE30E6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b/>
          <w:bCs/>
          <w:color w:val="19161A"/>
          <w:sz w:val="22"/>
          <w:szCs w:val="22"/>
        </w:rPr>
        <w:t>Policy for Responding to Domestic Abuse</w:t>
      </w:r>
    </w:p>
    <w:p w14:paraId="56A6D4A6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color w:val="19161A"/>
          <w:sz w:val="22"/>
          <w:szCs w:val="22"/>
        </w:rPr>
      </w:pPr>
    </w:p>
    <w:p w14:paraId="5938D020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b/>
          <w:sz w:val="22"/>
          <w:szCs w:val="22"/>
        </w:rPr>
        <w:t>All forms of domestic abuse are wrong and must stop.</w:t>
      </w:r>
      <w:r>
        <w:rPr>
          <w:rFonts w:cs="Arial"/>
          <w:b/>
          <w:sz w:val="22"/>
          <w:szCs w:val="22"/>
        </w:rPr>
        <w:t xml:space="preserve"> </w:t>
      </w:r>
      <w:r w:rsidRPr="00A07D35">
        <w:rPr>
          <w:rFonts w:cs="Arial"/>
          <w:b/>
          <w:bCs/>
          <w:color w:val="19161A"/>
          <w:sz w:val="22"/>
          <w:szCs w:val="22"/>
        </w:rPr>
        <w:t>We are committed to promoting and supporting environments which:</w:t>
      </w:r>
    </w:p>
    <w:p w14:paraId="73954412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cs="Arial"/>
          <w:color w:val="000000"/>
          <w:sz w:val="22"/>
          <w:szCs w:val="22"/>
        </w:rPr>
      </w:pPr>
      <w:r w:rsidRPr="00A07D35">
        <w:rPr>
          <w:rFonts w:cs="Arial"/>
          <w:color w:val="19161A"/>
          <w:sz w:val="22"/>
          <w:szCs w:val="22"/>
        </w:rPr>
        <w:t xml:space="preserve">• </w:t>
      </w:r>
      <w:r w:rsidRPr="00A07D35">
        <w:rPr>
          <w:rFonts w:cs="Arial"/>
          <w:color w:val="19161A"/>
          <w:sz w:val="22"/>
          <w:szCs w:val="22"/>
        </w:rPr>
        <w:tab/>
        <w:t>ensure that all people feel welcomed, respected and safe from abuse</w:t>
      </w:r>
      <w:r>
        <w:rPr>
          <w:rFonts w:cs="Arial"/>
          <w:color w:val="19161A"/>
          <w:sz w:val="22"/>
          <w:szCs w:val="22"/>
        </w:rPr>
        <w:t>;</w:t>
      </w:r>
      <w:r w:rsidRPr="00A07D35">
        <w:rPr>
          <w:rFonts w:cs="Arial"/>
          <w:color w:val="19161A"/>
          <w:sz w:val="22"/>
          <w:szCs w:val="22"/>
        </w:rPr>
        <w:t xml:space="preserve"> </w:t>
      </w:r>
    </w:p>
    <w:p w14:paraId="40616EAF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color w:val="19161A"/>
          <w:sz w:val="22"/>
          <w:szCs w:val="22"/>
        </w:rPr>
        <w:t xml:space="preserve">• </w:t>
      </w:r>
      <w:r w:rsidRPr="00A07D35">
        <w:rPr>
          <w:rFonts w:cs="Arial"/>
          <w:color w:val="19161A"/>
          <w:sz w:val="22"/>
          <w:szCs w:val="22"/>
        </w:rPr>
        <w:tab/>
        <w:t>protect those vulnerable to domestic abuse from actual or potential harm</w:t>
      </w:r>
      <w:r>
        <w:rPr>
          <w:rFonts w:cs="Arial"/>
          <w:color w:val="19161A"/>
          <w:sz w:val="22"/>
          <w:szCs w:val="22"/>
        </w:rPr>
        <w:t>;</w:t>
      </w:r>
    </w:p>
    <w:p w14:paraId="74E00B0F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cs="Arial"/>
          <w:color w:val="000000"/>
          <w:sz w:val="22"/>
          <w:szCs w:val="22"/>
        </w:rPr>
      </w:pPr>
      <w:r w:rsidRPr="00A07D35">
        <w:rPr>
          <w:rFonts w:cs="Arial"/>
          <w:color w:val="19161A"/>
          <w:sz w:val="22"/>
          <w:szCs w:val="22"/>
        </w:rPr>
        <w:t xml:space="preserve">• </w:t>
      </w:r>
      <w:r w:rsidRPr="00A07D35">
        <w:rPr>
          <w:rFonts w:cs="Arial"/>
          <w:color w:val="19161A"/>
          <w:sz w:val="22"/>
          <w:szCs w:val="22"/>
        </w:rPr>
        <w:tab/>
        <w:t>recognise equality amongst people and within relationships</w:t>
      </w:r>
      <w:r>
        <w:rPr>
          <w:rFonts w:cs="Arial"/>
          <w:color w:val="19161A"/>
          <w:sz w:val="22"/>
          <w:szCs w:val="22"/>
        </w:rPr>
        <w:t>;</w:t>
      </w:r>
    </w:p>
    <w:p w14:paraId="52153655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ind w:left="720" w:hanging="360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color w:val="19161A"/>
          <w:sz w:val="22"/>
          <w:szCs w:val="22"/>
        </w:rPr>
        <w:t xml:space="preserve">• </w:t>
      </w:r>
      <w:r w:rsidRPr="00A07D35">
        <w:rPr>
          <w:rFonts w:cs="Arial"/>
          <w:color w:val="19161A"/>
          <w:sz w:val="22"/>
          <w:szCs w:val="22"/>
        </w:rPr>
        <w:tab/>
        <w:t>enable and encourage concerns to be raised and responded to appropriately and consistently.</w:t>
      </w:r>
    </w:p>
    <w:p w14:paraId="12D24CB3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color w:val="19161A"/>
          <w:sz w:val="22"/>
          <w:szCs w:val="22"/>
        </w:rPr>
      </w:pPr>
    </w:p>
    <w:p w14:paraId="28D51F22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b/>
          <w:bCs/>
          <w:color w:val="19161A"/>
          <w:sz w:val="22"/>
          <w:szCs w:val="22"/>
        </w:rPr>
        <w:t>We recognise that:</w:t>
      </w:r>
    </w:p>
    <w:p w14:paraId="1318265C" w14:textId="77777777"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 xml:space="preserve">all forms of domestic abuse cause damage to the survivor and express an imbalance of power in the </w:t>
      </w:r>
      <w:r>
        <w:rPr>
          <w:rStyle w:val="A16"/>
          <w:rFonts w:ascii="Arial" w:hAnsi="Arial" w:cs="Arial"/>
          <w:sz w:val="22"/>
          <w:szCs w:val="22"/>
        </w:rPr>
        <w:t>relationship;</w:t>
      </w:r>
    </w:p>
    <w:p w14:paraId="20844415" w14:textId="77777777"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>all survivors (regardless of age, disability, gender, racial heritage, religious belief, sexual orientation or identity) have the right to equal protection from all types of harm or abuse</w:t>
      </w:r>
      <w:r>
        <w:rPr>
          <w:rStyle w:val="A16"/>
          <w:rFonts w:ascii="Arial" w:hAnsi="Arial" w:cs="Arial"/>
          <w:sz w:val="22"/>
          <w:szCs w:val="22"/>
        </w:rPr>
        <w:t>;</w:t>
      </w:r>
    </w:p>
    <w:p w14:paraId="0D349700" w14:textId="77777777"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>domestic abuse can occur in all communities</w:t>
      </w:r>
      <w:r>
        <w:rPr>
          <w:rStyle w:val="A16"/>
          <w:rFonts w:ascii="Arial" w:hAnsi="Arial" w:cs="Arial"/>
          <w:sz w:val="22"/>
          <w:szCs w:val="22"/>
        </w:rPr>
        <w:t>;</w:t>
      </w:r>
    </w:p>
    <w:p w14:paraId="35918569" w14:textId="77777777"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>domestic abuse may be a single incident, but is usually a systematic, repeated pattern which escalates in severity and frequency</w:t>
      </w:r>
      <w:r>
        <w:rPr>
          <w:rStyle w:val="A16"/>
          <w:rFonts w:ascii="Arial" w:hAnsi="Arial" w:cs="Arial"/>
          <w:sz w:val="22"/>
          <w:szCs w:val="22"/>
        </w:rPr>
        <w:t>;</w:t>
      </w:r>
    </w:p>
    <w:p w14:paraId="2AB7DFA4" w14:textId="77777777"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 xml:space="preserve">domestic abuse, if witnessed or overheard by a child, is a form of abuse by the </w:t>
      </w:r>
      <w:r>
        <w:rPr>
          <w:rStyle w:val="A16"/>
          <w:rFonts w:ascii="Arial" w:hAnsi="Arial" w:cs="Arial"/>
          <w:sz w:val="22"/>
          <w:szCs w:val="22"/>
        </w:rPr>
        <w:t>perpetrator</w:t>
      </w:r>
      <w:r w:rsidRPr="00A07D35">
        <w:rPr>
          <w:rStyle w:val="A16"/>
          <w:rFonts w:ascii="Arial" w:hAnsi="Arial" w:cs="Arial"/>
          <w:sz w:val="22"/>
          <w:szCs w:val="22"/>
        </w:rPr>
        <w:t xml:space="preserve"> of the abusive behaviour</w:t>
      </w:r>
      <w:r>
        <w:rPr>
          <w:rStyle w:val="A16"/>
          <w:rFonts w:ascii="Arial" w:hAnsi="Arial" w:cs="Arial"/>
          <w:sz w:val="22"/>
          <w:szCs w:val="22"/>
        </w:rPr>
        <w:t>;</w:t>
      </w:r>
    </w:p>
    <w:p w14:paraId="6B0B6FE4" w14:textId="77777777"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>working in partnership with children, adults and other agencies is essential in promoting the welfare of any child or adult suffering abuse.</w:t>
      </w:r>
    </w:p>
    <w:p w14:paraId="30D06B73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sz w:val="22"/>
          <w:szCs w:val="22"/>
        </w:rPr>
      </w:pPr>
    </w:p>
    <w:p w14:paraId="46B6EABA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 w:rsidRPr="00A07D35">
        <w:rPr>
          <w:rFonts w:cs="Arial"/>
          <w:b/>
          <w:bCs/>
          <w:color w:val="19161A"/>
          <w:sz w:val="22"/>
          <w:szCs w:val="22"/>
        </w:rPr>
        <w:t>We will endeavour to respond to domestic abuse by:</w:t>
      </w:r>
    </w:p>
    <w:p w14:paraId="7257B423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color w:val="19161A"/>
          <w:sz w:val="22"/>
          <w:szCs w:val="22"/>
        </w:rPr>
      </w:pPr>
    </w:p>
    <w:p w14:paraId="29A6A95D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>
        <w:rPr>
          <w:rFonts w:cs="Arial"/>
          <w:b/>
          <w:bCs/>
          <w:color w:val="19161A"/>
          <w:sz w:val="22"/>
          <w:szCs w:val="22"/>
        </w:rPr>
        <w:t>In all our activities –</w:t>
      </w:r>
    </w:p>
    <w:p w14:paraId="79BC17FE" w14:textId="77777777"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 xml:space="preserve">valuing, listening to and respecting both survivors and </w:t>
      </w:r>
      <w:r>
        <w:rPr>
          <w:rStyle w:val="A16"/>
          <w:rFonts w:ascii="Arial" w:hAnsi="Arial" w:cs="Arial"/>
          <w:sz w:val="22"/>
          <w:szCs w:val="22"/>
        </w:rPr>
        <w:t>alleged or known perpetrators</w:t>
      </w:r>
      <w:r w:rsidRPr="00A07D35">
        <w:rPr>
          <w:rStyle w:val="A16"/>
          <w:rFonts w:ascii="Arial" w:hAnsi="Arial" w:cs="Arial"/>
          <w:sz w:val="22"/>
          <w:szCs w:val="22"/>
        </w:rPr>
        <w:t xml:space="preserve"> of domestic abuse</w:t>
      </w:r>
      <w:r>
        <w:rPr>
          <w:rStyle w:val="A16"/>
          <w:rFonts w:ascii="Arial" w:hAnsi="Arial" w:cs="Arial"/>
          <w:sz w:val="22"/>
          <w:szCs w:val="22"/>
        </w:rPr>
        <w:t>.</w:t>
      </w:r>
    </w:p>
    <w:p w14:paraId="3FF168DB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sz w:val="22"/>
          <w:szCs w:val="22"/>
        </w:rPr>
      </w:pPr>
    </w:p>
    <w:p w14:paraId="2B505D85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color w:val="19161A"/>
          <w:sz w:val="22"/>
          <w:szCs w:val="22"/>
        </w:rPr>
      </w:pPr>
      <w:r>
        <w:rPr>
          <w:rFonts w:cs="Arial"/>
          <w:b/>
          <w:bCs/>
          <w:color w:val="19161A"/>
          <w:sz w:val="22"/>
          <w:szCs w:val="22"/>
        </w:rPr>
        <w:t>In our publicity –</w:t>
      </w:r>
    </w:p>
    <w:p w14:paraId="4520877D" w14:textId="77777777"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 xml:space="preserve">raising awareness about other agencies, support services, resources and expertise, through providing information in public and women-only areas of relevance to survivors, children and </w:t>
      </w:r>
      <w:r>
        <w:rPr>
          <w:rStyle w:val="A16"/>
          <w:rFonts w:ascii="Arial" w:hAnsi="Arial" w:cs="Arial"/>
          <w:sz w:val="22"/>
          <w:szCs w:val="22"/>
        </w:rPr>
        <w:t>alleged or known perpetrators</w:t>
      </w:r>
      <w:r w:rsidRPr="00A07D35">
        <w:rPr>
          <w:rStyle w:val="A16"/>
          <w:rFonts w:ascii="Arial" w:hAnsi="Arial" w:cs="Arial"/>
          <w:sz w:val="22"/>
          <w:szCs w:val="22"/>
        </w:rPr>
        <w:t xml:space="preserve"> of domestic abuse</w:t>
      </w:r>
      <w:r>
        <w:rPr>
          <w:rStyle w:val="A16"/>
          <w:rFonts w:ascii="Arial" w:hAnsi="Arial" w:cs="Arial"/>
          <w:sz w:val="22"/>
          <w:szCs w:val="22"/>
        </w:rPr>
        <w:t>.</w:t>
      </w:r>
    </w:p>
    <w:p w14:paraId="0BFAADE4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color w:val="19161A"/>
          <w:sz w:val="22"/>
          <w:szCs w:val="22"/>
        </w:rPr>
      </w:pPr>
    </w:p>
    <w:p w14:paraId="2AEDB163" w14:textId="77777777" w:rsidR="004A5E0C" w:rsidRPr="00882083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color w:val="19161A"/>
          <w:sz w:val="22"/>
          <w:szCs w:val="22"/>
        </w:rPr>
      </w:pPr>
      <w:r w:rsidRPr="00A07D35">
        <w:rPr>
          <w:rFonts w:cs="Arial"/>
          <w:b/>
          <w:bCs/>
          <w:color w:val="19161A"/>
          <w:sz w:val="22"/>
          <w:szCs w:val="22"/>
        </w:rPr>
        <w:t xml:space="preserve">When concerns are raised </w:t>
      </w:r>
      <w:r>
        <w:rPr>
          <w:rFonts w:cs="Arial"/>
          <w:b/>
          <w:bCs/>
          <w:color w:val="19161A"/>
          <w:sz w:val="22"/>
          <w:szCs w:val="22"/>
        </w:rPr>
        <w:t>–</w:t>
      </w:r>
    </w:p>
    <w:p w14:paraId="7BBAE739" w14:textId="77777777"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>ensuring that those who have experienced abuse can find safety and informed help</w:t>
      </w:r>
      <w:r>
        <w:rPr>
          <w:rStyle w:val="A16"/>
          <w:rFonts w:ascii="Arial" w:hAnsi="Arial" w:cs="Arial"/>
          <w:sz w:val="22"/>
          <w:szCs w:val="22"/>
        </w:rPr>
        <w:t>;</w:t>
      </w:r>
    </w:p>
    <w:p w14:paraId="4C4561C1" w14:textId="77777777"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>working with the appropriate statutory bodies during an investigation into domestic abuse, including when allegations are made against a member of the church community</w:t>
      </w:r>
      <w:r>
        <w:rPr>
          <w:rStyle w:val="A16"/>
          <w:rFonts w:ascii="Arial" w:hAnsi="Arial" w:cs="Arial"/>
          <w:sz w:val="22"/>
          <w:szCs w:val="22"/>
        </w:rPr>
        <w:t>.</w:t>
      </w:r>
    </w:p>
    <w:p w14:paraId="1CC40042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b/>
          <w:bCs/>
          <w:color w:val="19161A"/>
          <w:sz w:val="22"/>
          <w:szCs w:val="22"/>
        </w:rPr>
      </w:pPr>
    </w:p>
    <w:p w14:paraId="264AA0F8" w14:textId="77777777" w:rsidR="004A5E0C" w:rsidRPr="00A07D35" w:rsidRDefault="004A5E0C" w:rsidP="004A5E0C">
      <w:pPr>
        <w:autoSpaceDE w:val="0"/>
        <w:autoSpaceDN w:val="0"/>
        <w:adjustRightInd w:val="0"/>
        <w:spacing w:line="241" w:lineRule="atLeast"/>
        <w:jc w:val="left"/>
        <w:rPr>
          <w:rFonts w:cs="Arial"/>
          <w:sz w:val="22"/>
          <w:szCs w:val="22"/>
        </w:rPr>
      </w:pPr>
      <w:r>
        <w:rPr>
          <w:rFonts w:cs="Arial"/>
          <w:b/>
          <w:bCs/>
          <w:color w:val="19161A"/>
          <w:sz w:val="22"/>
          <w:szCs w:val="22"/>
        </w:rPr>
        <w:t>In our care –</w:t>
      </w:r>
      <w:r w:rsidRPr="00A07D35">
        <w:rPr>
          <w:rFonts w:cs="Arial"/>
          <w:b/>
          <w:bCs/>
          <w:color w:val="19161A"/>
          <w:sz w:val="22"/>
          <w:szCs w:val="22"/>
        </w:rPr>
        <w:t xml:space="preserve"> </w:t>
      </w:r>
    </w:p>
    <w:p w14:paraId="180E1E64" w14:textId="77777777" w:rsidR="004A5E0C" w:rsidRPr="00A07D35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>ensuring that informed and appropriate pastoral care is offered to any child, young person or adult who has suffered abuse</w:t>
      </w:r>
      <w:r>
        <w:rPr>
          <w:rStyle w:val="A16"/>
          <w:rFonts w:ascii="Arial" w:hAnsi="Arial" w:cs="Arial"/>
          <w:sz w:val="22"/>
          <w:szCs w:val="22"/>
        </w:rPr>
        <w:t>;</w:t>
      </w:r>
    </w:p>
    <w:p w14:paraId="70B0A310" w14:textId="77777777" w:rsidR="004A5E0C" w:rsidRDefault="004A5E0C" w:rsidP="004A5E0C">
      <w:pPr>
        <w:pStyle w:val="Pa26"/>
        <w:ind w:left="720" w:hanging="360"/>
        <w:rPr>
          <w:rStyle w:val="A16"/>
          <w:rFonts w:ascii="Arial" w:hAnsi="Arial" w:cs="Arial"/>
          <w:sz w:val="22"/>
          <w:szCs w:val="22"/>
        </w:rPr>
      </w:pPr>
      <w:r w:rsidRPr="00A07D35">
        <w:rPr>
          <w:rStyle w:val="A16"/>
          <w:rFonts w:ascii="Arial" w:hAnsi="Arial" w:cs="Arial"/>
          <w:sz w:val="22"/>
          <w:szCs w:val="22"/>
        </w:rPr>
        <w:t xml:space="preserve">• </w:t>
      </w:r>
      <w:r w:rsidRPr="00A07D35">
        <w:rPr>
          <w:rStyle w:val="A16"/>
          <w:rFonts w:ascii="Arial" w:hAnsi="Arial" w:cs="Arial"/>
          <w:sz w:val="22"/>
          <w:szCs w:val="22"/>
        </w:rPr>
        <w:tab/>
        <w:t xml:space="preserve">identifying and outlining the appropriate relationship of those with pastoral care responsibilities with both survivors and </w:t>
      </w:r>
      <w:r>
        <w:rPr>
          <w:rStyle w:val="A16"/>
          <w:rFonts w:ascii="Arial" w:hAnsi="Arial" w:cs="Arial"/>
          <w:sz w:val="22"/>
          <w:szCs w:val="22"/>
        </w:rPr>
        <w:t>alleged or known perpetrators</w:t>
      </w:r>
      <w:r w:rsidRPr="00A07D35">
        <w:rPr>
          <w:rStyle w:val="A16"/>
          <w:rFonts w:ascii="Arial" w:hAnsi="Arial" w:cs="Arial"/>
          <w:sz w:val="22"/>
          <w:szCs w:val="22"/>
        </w:rPr>
        <w:t xml:space="preserve"> of domestic abuse.</w:t>
      </w:r>
    </w:p>
    <w:p w14:paraId="436C9A9E" w14:textId="77777777" w:rsidR="002F04CB" w:rsidRPr="004A5E0C" w:rsidRDefault="004A5E0C" w:rsidP="004A5E0C">
      <w:pPr>
        <w:spacing w:before="240"/>
        <w:jc w:val="left"/>
        <w:rPr>
          <w:b/>
          <w:sz w:val="22"/>
          <w:szCs w:val="22"/>
          <w:lang w:val="en-GB" w:eastAsia="en-GB"/>
        </w:rPr>
      </w:pPr>
      <w:r w:rsidRPr="00C31A6B">
        <w:rPr>
          <w:b/>
          <w:sz w:val="22"/>
          <w:szCs w:val="22"/>
          <w:lang w:val="en-GB" w:eastAsia="en-GB"/>
        </w:rPr>
        <w:t xml:space="preserve">If you have any concerns or </w:t>
      </w:r>
      <w:r>
        <w:rPr>
          <w:b/>
          <w:sz w:val="22"/>
          <w:szCs w:val="22"/>
          <w:lang w:val="en-GB" w:eastAsia="en-GB"/>
        </w:rPr>
        <w:t xml:space="preserve">need to talk to any one please </w:t>
      </w:r>
      <w:r w:rsidRPr="00C31A6B">
        <w:rPr>
          <w:b/>
          <w:sz w:val="22"/>
          <w:szCs w:val="22"/>
          <w:lang w:val="en-GB" w:eastAsia="en-GB"/>
        </w:rPr>
        <w:t>contact</w:t>
      </w:r>
      <w:r>
        <w:rPr>
          <w:b/>
          <w:sz w:val="22"/>
          <w:szCs w:val="22"/>
          <w:lang w:val="en-GB" w:eastAsia="en-GB"/>
        </w:rPr>
        <w:t xml:space="preserve"> </w:t>
      </w:r>
      <w:r w:rsidRPr="00C31A6B">
        <w:rPr>
          <w:b/>
          <w:sz w:val="22"/>
          <w:szCs w:val="22"/>
          <w:lang w:val="en-GB" w:eastAsia="en-GB"/>
        </w:rPr>
        <w:t>……………</w:t>
      </w:r>
      <w:bookmarkStart w:id="2" w:name="_Appendix_5:_Types"/>
      <w:bookmarkEnd w:id="2"/>
    </w:p>
    <w:sectPr w:rsidR="002F04CB" w:rsidRPr="004A5E0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6EC8" w14:textId="77777777" w:rsidR="00763C86" w:rsidRDefault="00763C86" w:rsidP="004A5E0C">
      <w:pPr>
        <w:spacing w:line="240" w:lineRule="auto"/>
      </w:pPr>
      <w:r>
        <w:separator/>
      </w:r>
    </w:p>
  </w:endnote>
  <w:endnote w:type="continuationSeparator" w:id="0">
    <w:p w14:paraId="53DA8D3F" w14:textId="77777777" w:rsidR="00763C86" w:rsidRDefault="00763C86" w:rsidP="004A5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E2B0" w14:textId="77777777" w:rsidR="00763C86" w:rsidRDefault="00763C86" w:rsidP="004A5E0C">
      <w:pPr>
        <w:spacing w:line="240" w:lineRule="auto"/>
      </w:pPr>
      <w:r>
        <w:separator/>
      </w:r>
    </w:p>
  </w:footnote>
  <w:footnote w:type="continuationSeparator" w:id="0">
    <w:p w14:paraId="783C38BE" w14:textId="77777777" w:rsidR="00763C86" w:rsidRDefault="00763C86" w:rsidP="004A5E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B637" w14:textId="77777777" w:rsidR="004A5E0C" w:rsidRPr="004A5E0C" w:rsidRDefault="004A5E0C">
    <w:pPr>
      <w:pStyle w:val="Header"/>
      <w:rPr>
        <w:b/>
      </w:rPr>
    </w:pPr>
    <w:r w:rsidRPr="004A5E0C">
      <w:rPr>
        <w:b/>
      </w:rPr>
      <w:t>Responding Well to Domestic Abuse Practice Guidance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E0C"/>
    <w:rsid w:val="004A5E0C"/>
    <w:rsid w:val="00763C86"/>
    <w:rsid w:val="007A727D"/>
    <w:rsid w:val="00927928"/>
    <w:rsid w:val="00E01187"/>
    <w:rsid w:val="00E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BC7ED"/>
  <w15:chartTrackingRefBased/>
  <w15:docId w15:val="{EABB628D-D12F-4511-89DB-A3718E92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E0C"/>
    <w:pPr>
      <w:spacing w:after="0" w:line="480" w:lineRule="auto"/>
      <w:jc w:val="both"/>
    </w:pPr>
    <w:rPr>
      <w:rFonts w:ascii="Arial" w:eastAsia="Cambria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A5E0C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E0C"/>
    <w:rPr>
      <w:rFonts w:ascii="Arial" w:eastAsiaTheme="majorEastAsia" w:hAnsi="Arial" w:cstheme="majorBidi"/>
      <w:b/>
      <w:color w:val="2E74B5" w:themeColor="accent1" w:themeShade="BF"/>
      <w:sz w:val="32"/>
      <w:szCs w:val="32"/>
      <w:lang w:val="en-US"/>
    </w:rPr>
  </w:style>
  <w:style w:type="paragraph" w:customStyle="1" w:styleId="Pa26">
    <w:name w:val="Pa26"/>
    <w:basedOn w:val="Normal"/>
    <w:next w:val="Normal"/>
    <w:uiPriority w:val="99"/>
    <w:rsid w:val="004A5E0C"/>
    <w:pPr>
      <w:autoSpaceDE w:val="0"/>
      <w:autoSpaceDN w:val="0"/>
      <w:adjustRightInd w:val="0"/>
      <w:spacing w:line="241" w:lineRule="atLeast"/>
      <w:jc w:val="left"/>
    </w:pPr>
    <w:rPr>
      <w:rFonts w:ascii="Gill Sans MT" w:eastAsia="Times New Roman" w:hAnsi="Gill Sans MT"/>
      <w:lang w:val="en-GB" w:eastAsia="en-GB"/>
    </w:rPr>
  </w:style>
  <w:style w:type="character" w:customStyle="1" w:styleId="A16">
    <w:name w:val="A16"/>
    <w:uiPriority w:val="99"/>
    <w:rsid w:val="004A5E0C"/>
    <w:rPr>
      <w:color w:val="19161A"/>
      <w:sz w:val="32"/>
    </w:rPr>
  </w:style>
  <w:style w:type="paragraph" w:styleId="Header">
    <w:name w:val="header"/>
    <w:basedOn w:val="Normal"/>
    <w:link w:val="HeaderChar"/>
    <w:uiPriority w:val="99"/>
    <w:unhideWhenUsed/>
    <w:rsid w:val="004A5E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0C"/>
    <w:rPr>
      <w:rFonts w:ascii="Arial" w:eastAsia="Cambria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5E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0C"/>
    <w:rPr>
      <w:rFonts w:ascii="Arial" w:eastAsia="Cambria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Sinclair</dc:creator>
  <cp:keywords/>
  <dc:description/>
  <cp:lastModifiedBy>Hannah Sinclair</cp:lastModifiedBy>
  <cp:revision>2</cp:revision>
  <dcterms:created xsi:type="dcterms:W3CDTF">2017-11-02T14:44:00Z</dcterms:created>
  <dcterms:modified xsi:type="dcterms:W3CDTF">2017-11-02T14:44:00Z</dcterms:modified>
</cp:coreProperties>
</file>