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EEDA" w14:textId="77777777" w:rsidR="007E2A3A" w:rsidRPr="005C32FF" w:rsidRDefault="007E2A3A" w:rsidP="007E2A3A">
      <w:pPr>
        <w:jc w:val="center"/>
        <w:rPr>
          <w:rFonts w:ascii="Arial" w:eastAsia="Arial" w:hAnsi="Arial" w:cs="Arial"/>
          <w:b/>
          <w:bCs/>
          <w:sz w:val="20"/>
          <w:szCs w:val="20"/>
        </w:rPr>
      </w:pPr>
      <w:bookmarkStart w:id="0" w:name="_Hlk179883921"/>
    </w:p>
    <w:p w14:paraId="668321A9" w14:textId="77777777" w:rsidR="00042B1C" w:rsidRPr="005C32FF" w:rsidRDefault="00042B1C" w:rsidP="007E2A3A">
      <w:pPr>
        <w:jc w:val="center"/>
        <w:rPr>
          <w:rFonts w:ascii="Arial" w:eastAsia="Arial" w:hAnsi="Arial" w:cs="Arial"/>
          <w:b/>
          <w:bCs/>
          <w:sz w:val="20"/>
          <w:szCs w:val="20"/>
        </w:rPr>
      </w:pPr>
    </w:p>
    <w:p w14:paraId="24D0D30B" w14:textId="77777777" w:rsidR="00620867" w:rsidRPr="005C32FF" w:rsidRDefault="00620867" w:rsidP="007E2A3A">
      <w:pPr>
        <w:jc w:val="center"/>
        <w:rPr>
          <w:rFonts w:ascii="Arial" w:eastAsia="Arial" w:hAnsi="Arial" w:cs="Arial"/>
          <w:b/>
          <w:bCs/>
          <w:sz w:val="20"/>
          <w:szCs w:val="20"/>
        </w:rPr>
      </w:pPr>
    </w:p>
    <w:p w14:paraId="414E42CA" w14:textId="77777777" w:rsidR="003522C5" w:rsidRDefault="003522C5" w:rsidP="006E7403">
      <w:pPr>
        <w:spacing w:after="0"/>
        <w:jc w:val="center"/>
        <w:rPr>
          <w:rFonts w:ascii="Arial" w:eastAsia="Arial" w:hAnsi="Arial" w:cs="Arial"/>
          <w:b/>
          <w:bCs/>
          <w:sz w:val="20"/>
          <w:szCs w:val="20"/>
        </w:rPr>
      </w:pPr>
    </w:p>
    <w:p w14:paraId="112C16F3" w14:textId="77777777" w:rsidR="0089145F" w:rsidRDefault="0089145F" w:rsidP="006E7403">
      <w:pPr>
        <w:spacing w:after="0"/>
        <w:jc w:val="center"/>
        <w:rPr>
          <w:rFonts w:ascii="Arial" w:eastAsia="Arial" w:hAnsi="Arial" w:cs="Arial"/>
          <w:b/>
          <w:bCs/>
          <w:sz w:val="20"/>
          <w:szCs w:val="20"/>
        </w:rPr>
      </w:pPr>
    </w:p>
    <w:p w14:paraId="296629D3" w14:textId="77777777" w:rsidR="003522C5" w:rsidRPr="005C32FF" w:rsidRDefault="003522C5" w:rsidP="006E7403">
      <w:pPr>
        <w:spacing w:after="0"/>
        <w:jc w:val="center"/>
        <w:rPr>
          <w:rFonts w:ascii="Arial" w:eastAsia="Arial" w:hAnsi="Arial" w:cs="Arial"/>
          <w:b/>
          <w:bCs/>
          <w:sz w:val="20"/>
          <w:szCs w:val="20"/>
        </w:rPr>
      </w:pPr>
    </w:p>
    <w:p w14:paraId="116DB1DA" w14:textId="71FB04C0" w:rsidR="007E2A3A" w:rsidRPr="0089145F" w:rsidRDefault="006E7403" w:rsidP="006E7403">
      <w:pPr>
        <w:spacing w:after="0"/>
        <w:jc w:val="center"/>
        <w:rPr>
          <w:rFonts w:ascii="Arial" w:eastAsia="Arial" w:hAnsi="Arial" w:cs="Arial"/>
          <w:b/>
          <w:bCs/>
          <w:sz w:val="20"/>
          <w:szCs w:val="20"/>
        </w:rPr>
      </w:pPr>
      <w:r w:rsidRPr="0089145F">
        <w:rPr>
          <w:rFonts w:ascii="Arial" w:eastAsia="Arial" w:hAnsi="Arial" w:cs="Arial"/>
          <w:b/>
          <w:bCs/>
          <w:sz w:val="20"/>
          <w:szCs w:val="20"/>
        </w:rPr>
        <w:t>‘</w:t>
      </w:r>
      <w:r w:rsidR="005C32FF" w:rsidRPr="0089145F">
        <w:rPr>
          <w:rFonts w:ascii="Arial" w:eastAsia="Arial" w:hAnsi="Arial" w:cs="Arial"/>
          <w:b/>
          <w:bCs/>
          <w:sz w:val="20"/>
          <w:szCs w:val="20"/>
        </w:rPr>
        <w:t xml:space="preserve">Lord, </w:t>
      </w:r>
      <w:proofErr w:type="gramStart"/>
      <w:r w:rsidR="005C32FF" w:rsidRPr="0089145F">
        <w:rPr>
          <w:rFonts w:ascii="Arial" w:eastAsia="Arial" w:hAnsi="Arial" w:cs="Arial"/>
          <w:b/>
          <w:bCs/>
          <w:sz w:val="20"/>
          <w:szCs w:val="20"/>
        </w:rPr>
        <w:t>Teach</w:t>
      </w:r>
      <w:proofErr w:type="gramEnd"/>
      <w:r w:rsidR="005C32FF" w:rsidRPr="0089145F">
        <w:rPr>
          <w:rFonts w:ascii="Arial" w:eastAsia="Arial" w:hAnsi="Arial" w:cs="Arial"/>
          <w:b/>
          <w:bCs/>
          <w:sz w:val="20"/>
          <w:szCs w:val="20"/>
        </w:rPr>
        <w:t xml:space="preserve"> us to Pray’</w:t>
      </w:r>
    </w:p>
    <w:p w14:paraId="0725B9D5" w14:textId="50EA296B" w:rsidR="006E7403" w:rsidRPr="0089145F" w:rsidRDefault="006E7403" w:rsidP="006E7403">
      <w:pPr>
        <w:spacing w:after="0"/>
        <w:jc w:val="center"/>
        <w:rPr>
          <w:rFonts w:ascii="Arial" w:eastAsia="Arial" w:hAnsi="Arial" w:cs="Arial"/>
          <w:b/>
          <w:bCs/>
          <w:sz w:val="20"/>
          <w:szCs w:val="20"/>
        </w:rPr>
      </w:pPr>
    </w:p>
    <w:p w14:paraId="0B14EBA6" w14:textId="4243BFEB" w:rsidR="005C32FF" w:rsidRPr="0089145F" w:rsidRDefault="0089145F" w:rsidP="005C32FF">
      <w:pPr>
        <w:rPr>
          <w:rFonts w:ascii="Arial" w:hAnsi="Arial" w:cs="Arial"/>
          <w:sz w:val="20"/>
          <w:szCs w:val="20"/>
        </w:rPr>
      </w:pPr>
      <w:r w:rsidRPr="0089145F">
        <w:rPr>
          <w:rFonts w:ascii="Arial" w:hAnsi="Arial" w:cs="Arial"/>
          <w:noProof/>
          <w:sz w:val="20"/>
          <w:szCs w:val="20"/>
          <w14:ligatures w14:val="standardContextual"/>
        </w:rPr>
        <w:drawing>
          <wp:anchor distT="0" distB="0" distL="114300" distR="114300" simplePos="0" relativeHeight="251661312" behindDoc="1" locked="0" layoutInCell="1" allowOverlap="1" wp14:anchorId="16281458" wp14:editId="196F3333">
            <wp:simplePos x="0" y="0"/>
            <wp:positionH relativeFrom="margin">
              <wp:posOffset>2336855</wp:posOffset>
            </wp:positionH>
            <wp:positionV relativeFrom="paragraph">
              <wp:posOffset>133875</wp:posOffset>
            </wp:positionV>
            <wp:extent cx="1470660" cy="1470660"/>
            <wp:effectExtent l="0" t="0" r="0" b="0"/>
            <wp:wrapTight wrapText="bothSides">
              <wp:wrapPolygon edited="0">
                <wp:start x="0" y="0"/>
                <wp:lineTo x="0" y="21264"/>
                <wp:lineTo x="21264" y="21264"/>
                <wp:lineTo x="21264" y="0"/>
                <wp:lineTo x="0" y="0"/>
              </wp:wrapPolygon>
            </wp:wrapTight>
            <wp:docPr id="956207477" name="Picture 1" descr="A person leaning on a be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07477" name="Picture 1" descr="A person leaning on a bench&#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14:sizeRelH relativeFrom="margin">
              <wp14:pctWidth>0</wp14:pctWidth>
            </wp14:sizeRelH>
            <wp14:sizeRelV relativeFrom="margin">
              <wp14:pctHeight>0</wp14:pctHeight>
            </wp14:sizeRelV>
          </wp:anchor>
        </w:drawing>
      </w:r>
      <w:r w:rsidR="005C32FF" w:rsidRPr="0089145F">
        <w:rPr>
          <w:rFonts w:ascii="Arial" w:hAnsi="Arial" w:cs="Arial"/>
          <w:sz w:val="20"/>
          <w:szCs w:val="20"/>
        </w:rPr>
        <w:t xml:space="preserve">The disciples asked this simple question of Jesus as they watched him spend time with his father in quiet and solitude. They must have noticed the way in which Jesus so easily drew close to God and made time to do so. They longed for this type of relationship themselves and so asked that Jesus would show them how to pray </w:t>
      </w:r>
      <w:proofErr w:type="gramStart"/>
      <w:r w:rsidR="005C32FF" w:rsidRPr="0089145F">
        <w:rPr>
          <w:rFonts w:ascii="Arial" w:hAnsi="Arial" w:cs="Arial"/>
          <w:sz w:val="20"/>
          <w:szCs w:val="20"/>
        </w:rPr>
        <w:t>in order to</w:t>
      </w:r>
      <w:proofErr w:type="gramEnd"/>
      <w:r w:rsidR="005C32FF" w:rsidRPr="0089145F">
        <w:rPr>
          <w:rFonts w:ascii="Arial" w:hAnsi="Arial" w:cs="Arial"/>
          <w:sz w:val="20"/>
          <w:szCs w:val="20"/>
        </w:rPr>
        <w:t xml:space="preserve"> experience this for themselves.</w:t>
      </w:r>
    </w:p>
    <w:p w14:paraId="3CA0F9F9" w14:textId="77777777" w:rsidR="005C32FF" w:rsidRPr="0089145F" w:rsidRDefault="005C32FF" w:rsidP="005C32FF">
      <w:pPr>
        <w:rPr>
          <w:rFonts w:ascii="Arial" w:hAnsi="Arial" w:cs="Arial"/>
          <w:sz w:val="20"/>
          <w:szCs w:val="20"/>
        </w:rPr>
      </w:pPr>
      <w:r w:rsidRPr="0089145F">
        <w:rPr>
          <w:rFonts w:ascii="Arial" w:hAnsi="Arial" w:cs="Arial"/>
          <w:sz w:val="20"/>
          <w:szCs w:val="20"/>
        </w:rPr>
        <w:t xml:space="preserve">In our Year of Prayer, we are discovering ways in which we can draw closer to God and deepen our own prayer lives and it is exciting to hear of the different ways in which many of you are exploring this further. </w:t>
      </w:r>
    </w:p>
    <w:p w14:paraId="40363CB9" w14:textId="77777777" w:rsidR="0089145F" w:rsidRPr="0089145F" w:rsidRDefault="005C32FF" w:rsidP="005C32FF">
      <w:pPr>
        <w:rPr>
          <w:rFonts w:ascii="Arial" w:hAnsi="Arial" w:cs="Arial"/>
          <w:sz w:val="20"/>
          <w:szCs w:val="20"/>
        </w:rPr>
      </w:pPr>
      <w:r w:rsidRPr="0089145F">
        <w:rPr>
          <w:rFonts w:ascii="Arial" w:hAnsi="Arial" w:cs="Arial"/>
          <w:sz w:val="20"/>
          <w:szCs w:val="20"/>
        </w:rPr>
        <w:t xml:space="preserve">Thy Kingdom Come is a national and international campaign that encourages us to pray for others, that they may come to know Jesus, and takes place between Ascension Day and Pentecost. The focus this year is on the Lord’s Prayer and so can help us with our own events. I do hope you will explore the resources that are available and see what you can do in your parishes during this time. How wonderful it would be to see the results of those prayers as more people come to find out more about Jesus and know his love for them. </w:t>
      </w:r>
    </w:p>
    <w:p w14:paraId="06A2A7EB" w14:textId="604B34D2" w:rsidR="005C32FF" w:rsidRPr="005C32FF" w:rsidRDefault="005C32FF" w:rsidP="005C32FF">
      <w:pPr>
        <w:rPr>
          <w:sz w:val="20"/>
          <w:szCs w:val="20"/>
        </w:rPr>
      </w:pPr>
      <w:r w:rsidRPr="005C32FF">
        <w:rPr>
          <w:sz w:val="20"/>
          <w:szCs w:val="20"/>
        </w:rPr>
        <w:t>Let’s keep praying!</w:t>
      </w:r>
    </w:p>
    <w:p w14:paraId="7D9DC28E" w14:textId="75E6C89D" w:rsidR="00175C20" w:rsidRPr="005C32FF" w:rsidRDefault="006E7403" w:rsidP="00175C20">
      <w:pPr>
        <w:spacing w:after="0"/>
        <w:rPr>
          <w:rFonts w:ascii="Arial" w:eastAsia="Arial" w:hAnsi="Arial" w:cs="Arial"/>
          <w:sz w:val="20"/>
          <w:szCs w:val="20"/>
        </w:rPr>
      </w:pPr>
      <w:r w:rsidRPr="005C32FF">
        <w:rPr>
          <w:rFonts w:ascii="Arial" w:eastAsia="Arial" w:hAnsi="Arial" w:cs="Arial"/>
          <w:noProof/>
          <w:sz w:val="20"/>
          <w:szCs w:val="20"/>
          <w14:ligatures w14:val="standardContextual"/>
        </w:rPr>
        <w:drawing>
          <wp:inline distT="0" distB="0" distL="0" distR="0" wp14:anchorId="31AB1F0E" wp14:editId="78A06D14">
            <wp:extent cx="958850" cy="339682"/>
            <wp:effectExtent l="0" t="0" r="0" b="3810"/>
            <wp:docPr id="1996452404" name="Picture 2"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52404" name="Picture 2" descr="A close-up of a handwritten text&#10;&#10;Description automatically generated"/>
                    <pic:cNvPicPr/>
                  </pic:nvPicPr>
                  <pic:blipFill rotWithShape="1">
                    <a:blip r:embed="rId8" cstate="print">
                      <a:extLst>
                        <a:ext uri="{28A0092B-C50C-407E-A947-70E740481C1C}">
                          <a14:useLocalDpi xmlns:a14="http://schemas.microsoft.com/office/drawing/2010/main" val="0"/>
                        </a:ext>
                      </a:extLst>
                    </a:blip>
                    <a:srcRect l="32867" t="40761" r="30849" b="43905"/>
                    <a:stretch/>
                  </pic:blipFill>
                  <pic:spPr bwMode="auto">
                    <a:xfrm>
                      <a:off x="0" y="0"/>
                      <a:ext cx="968778" cy="343199"/>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29B9AF92" w14:textId="1C8A5FF7" w:rsidR="007319CD" w:rsidRPr="005C32FF" w:rsidRDefault="007319CD" w:rsidP="006E7403">
      <w:pPr>
        <w:spacing w:after="0"/>
        <w:rPr>
          <w:sz w:val="20"/>
          <w:szCs w:val="20"/>
        </w:rPr>
      </w:pPr>
    </w:p>
    <w:p w14:paraId="40FCF669" w14:textId="753F4A57" w:rsidR="007E2A3A" w:rsidRPr="0089145F" w:rsidRDefault="007E2A3A" w:rsidP="007E2A3A">
      <w:pPr>
        <w:spacing w:after="0"/>
        <w:jc w:val="center"/>
        <w:rPr>
          <w:rFonts w:ascii="Arial" w:hAnsi="Arial" w:cs="Arial"/>
          <w:sz w:val="18"/>
          <w:szCs w:val="18"/>
          <w:lang w:val="en-GB"/>
        </w:rPr>
      </w:pPr>
      <w:r w:rsidRPr="0089145F">
        <w:rPr>
          <w:rFonts w:ascii="Arial" w:hAnsi="Arial" w:cs="Arial"/>
          <w:b/>
          <w:bCs/>
          <w:sz w:val="18"/>
          <w:szCs w:val="18"/>
          <w:lang w:val="en-GB"/>
        </w:rPr>
        <w:t xml:space="preserve">Diocese of Peterborough - </w:t>
      </w:r>
      <w:r w:rsidRPr="0089145F">
        <w:rPr>
          <w:rFonts w:ascii="Arial" w:hAnsi="Arial" w:cs="Arial"/>
          <w:b/>
          <w:bCs/>
          <w:i/>
          <w:iCs/>
          <w:sz w:val="18"/>
          <w:szCs w:val="18"/>
          <w:lang w:val="en-GB"/>
        </w:rPr>
        <w:t>Magazine Resource</w:t>
      </w:r>
      <w:r w:rsidRPr="0089145F">
        <w:rPr>
          <w:rFonts w:ascii="Arial" w:hAnsi="Arial" w:cs="Arial"/>
          <w:b/>
          <w:bCs/>
          <w:sz w:val="18"/>
          <w:szCs w:val="18"/>
          <w:lang w:val="en-GB"/>
        </w:rPr>
        <w:t xml:space="preserve"> - </w:t>
      </w:r>
      <w:r w:rsidR="005C32FF" w:rsidRPr="0089145F">
        <w:rPr>
          <w:rFonts w:ascii="Arial" w:hAnsi="Arial" w:cs="Arial"/>
          <w:b/>
          <w:bCs/>
          <w:sz w:val="18"/>
          <w:szCs w:val="18"/>
          <w:lang w:val="en-GB"/>
        </w:rPr>
        <w:t>May</w:t>
      </w:r>
      <w:r w:rsidRPr="0089145F">
        <w:rPr>
          <w:rFonts w:ascii="Arial" w:hAnsi="Arial" w:cs="Arial"/>
          <w:b/>
          <w:bCs/>
          <w:sz w:val="18"/>
          <w:szCs w:val="18"/>
          <w:lang w:val="en-GB"/>
        </w:rPr>
        <w:t xml:space="preserve"> 202</w:t>
      </w:r>
      <w:r w:rsidR="005C32FF" w:rsidRPr="0089145F">
        <w:rPr>
          <w:rFonts w:ascii="Arial" w:hAnsi="Arial" w:cs="Arial"/>
          <w:b/>
          <w:bCs/>
          <w:sz w:val="18"/>
          <w:szCs w:val="18"/>
          <w:lang w:val="en-GB"/>
        </w:rPr>
        <w:t>5</w:t>
      </w:r>
    </w:p>
    <w:p w14:paraId="4385F4F5" w14:textId="3AAFEC2C" w:rsidR="007E2A3A" w:rsidRPr="0089145F" w:rsidRDefault="007E2A3A" w:rsidP="007E2A3A">
      <w:pPr>
        <w:spacing w:after="0"/>
        <w:jc w:val="center"/>
        <w:rPr>
          <w:rFonts w:ascii="Arial" w:hAnsi="Arial" w:cs="Arial"/>
          <w:sz w:val="18"/>
          <w:szCs w:val="18"/>
          <w:lang w:val="en-GB"/>
        </w:rPr>
      </w:pPr>
      <w:r w:rsidRPr="0089145F">
        <w:rPr>
          <w:rFonts w:ascii="Arial" w:hAnsi="Arial" w:cs="Arial"/>
          <w:sz w:val="18"/>
          <w:szCs w:val="18"/>
          <w:lang w:val="en-GB"/>
        </w:rPr>
        <w:t>Produced by the Diocesan Office,</w:t>
      </w:r>
      <w:r w:rsidR="0089145F" w:rsidRPr="0089145F">
        <w:rPr>
          <w:rFonts w:ascii="Arial" w:hAnsi="Arial" w:cs="Arial"/>
          <w:sz w:val="18"/>
          <w:szCs w:val="18"/>
          <w:lang w:val="en-GB"/>
        </w:rPr>
        <w:t xml:space="preserve"> </w:t>
      </w:r>
      <w:r w:rsidRPr="0089145F">
        <w:rPr>
          <w:rFonts w:ascii="Arial" w:hAnsi="Arial" w:cs="Arial"/>
          <w:sz w:val="18"/>
          <w:szCs w:val="18"/>
          <w:lang w:val="en-GB"/>
        </w:rPr>
        <w:t>The Palace, Peterborough, PE1 1YB</w:t>
      </w:r>
    </w:p>
    <w:p w14:paraId="05133A8B" w14:textId="79BC2A21" w:rsidR="007E2A3A" w:rsidRPr="0089145F" w:rsidRDefault="007E2A3A" w:rsidP="0089145F">
      <w:pPr>
        <w:spacing w:after="0"/>
        <w:rPr>
          <w:rFonts w:ascii="Arial" w:hAnsi="Arial" w:cs="Arial"/>
          <w:sz w:val="18"/>
          <w:szCs w:val="18"/>
          <w:lang w:val="en-GB"/>
        </w:rPr>
      </w:pPr>
      <w:r w:rsidRPr="0089145F">
        <w:rPr>
          <w:rFonts w:ascii="Arial" w:hAnsi="Arial" w:cs="Arial"/>
          <w:sz w:val="18"/>
          <w:szCs w:val="18"/>
          <w:lang w:val="en-GB"/>
        </w:rPr>
        <w:t>Tel: 01733 887000</w:t>
      </w:r>
      <w:r w:rsidR="0089145F" w:rsidRPr="0089145F">
        <w:rPr>
          <w:rFonts w:ascii="Arial" w:hAnsi="Arial" w:cs="Arial"/>
          <w:sz w:val="18"/>
          <w:szCs w:val="18"/>
          <w:lang w:val="en-GB"/>
        </w:rPr>
        <w:t xml:space="preserve"> </w:t>
      </w:r>
      <w:r w:rsidRPr="0089145F">
        <w:rPr>
          <w:rFonts w:ascii="Arial" w:hAnsi="Arial" w:cs="Arial"/>
          <w:sz w:val="18"/>
          <w:szCs w:val="18"/>
          <w:lang w:val="en-GB"/>
        </w:rPr>
        <w:t xml:space="preserve">Email: </w:t>
      </w:r>
      <w:hyperlink r:id="rId9" w:tgtFrame="_blank" w:history="1">
        <w:r w:rsidRPr="0089145F">
          <w:rPr>
            <w:rStyle w:val="Hyperlink"/>
            <w:rFonts w:ascii="Arial" w:hAnsi="Arial" w:cs="Arial"/>
            <w:sz w:val="18"/>
            <w:szCs w:val="18"/>
            <w:lang w:val="en-GB"/>
          </w:rPr>
          <w:t>communications@peterborough-diocese.org.uk</w:t>
        </w:r>
      </w:hyperlink>
    </w:p>
    <w:p w14:paraId="0465D22E" w14:textId="59EE0E84" w:rsidR="007E2A3A" w:rsidRPr="0089145F" w:rsidRDefault="007E2A3A" w:rsidP="007E2A3A">
      <w:pPr>
        <w:spacing w:after="0"/>
        <w:jc w:val="center"/>
        <w:rPr>
          <w:rFonts w:ascii="Arial" w:hAnsi="Arial" w:cs="Arial"/>
          <w:sz w:val="19"/>
          <w:szCs w:val="19"/>
        </w:rPr>
      </w:pPr>
      <w:hyperlink r:id="rId10" w:tgtFrame="_blank" w:history="1">
        <w:r w:rsidRPr="0089145F">
          <w:rPr>
            <w:rStyle w:val="Hyperlink"/>
            <w:rFonts w:ascii="Arial" w:hAnsi="Arial" w:cs="Arial"/>
            <w:sz w:val="19"/>
            <w:szCs w:val="19"/>
            <w:lang w:val="en-GB"/>
          </w:rPr>
          <w:t>www.peterborough-diocese.org.uk</w:t>
        </w:r>
      </w:hyperlink>
    </w:p>
    <w:sectPr w:rsidR="007E2A3A" w:rsidRPr="0089145F" w:rsidSect="00620867">
      <w:pgSz w:w="11906" w:h="16838" w:code="9"/>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3A"/>
    <w:rsid w:val="00042B1C"/>
    <w:rsid w:val="00175C20"/>
    <w:rsid w:val="003522C5"/>
    <w:rsid w:val="005C32FF"/>
    <w:rsid w:val="00620867"/>
    <w:rsid w:val="00656750"/>
    <w:rsid w:val="006E7403"/>
    <w:rsid w:val="00703904"/>
    <w:rsid w:val="007319CD"/>
    <w:rsid w:val="007E2A3A"/>
    <w:rsid w:val="0089145F"/>
    <w:rsid w:val="008A38A5"/>
    <w:rsid w:val="008D3260"/>
    <w:rsid w:val="00960EEA"/>
    <w:rsid w:val="00B50788"/>
    <w:rsid w:val="00B76F9E"/>
    <w:rsid w:val="00BA760E"/>
    <w:rsid w:val="00BB7E72"/>
    <w:rsid w:val="00FC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B289"/>
  <w15:chartTrackingRefBased/>
  <w15:docId w15:val="{60195AAA-C191-44AC-ADEB-B5ECE9AA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3A"/>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7E2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E2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E2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E2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E2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E2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E2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E2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E2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E2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E2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A3A"/>
    <w:rPr>
      <w:rFonts w:eastAsiaTheme="majorEastAsia" w:cstheme="majorBidi"/>
      <w:color w:val="272727" w:themeColor="text1" w:themeTint="D8"/>
    </w:rPr>
  </w:style>
  <w:style w:type="paragraph" w:styleId="Title">
    <w:name w:val="Title"/>
    <w:basedOn w:val="Normal"/>
    <w:next w:val="Normal"/>
    <w:link w:val="TitleChar"/>
    <w:uiPriority w:val="10"/>
    <w:qFormat/>
    <w:rsid w:val="007E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3A"/>
    <w:pPr>
      <w:spacing w:before="160"/>
      <w:jc w:val="center"/>
    </w:pPr>
    <w:rPr>
      <w:i/>
      <w:iCs/>
      <w:color w:val="404040" w:themeColor="text1" w:themeTint="BF"/>
    </w:rPr>
  </w:style>
  <w:style w:type="character" w:customStyle="1" w:styleId="QuoteChar">
    <w:name w:val="Quote Char"/>
    <w:basedOn w:val="DefaultParagraphFont"/>
    <w:link w:val="Quote"/>
    <w:uiPriority w:val="29"/>
    <w:rsid w:val="007E2A3A"/>
    <w:rPr>
      <w:i/>
      <w:iCs/>
      <w:color w:val="404040" w:themeColor="text1" w:themeTint="BF"/>
    </w:rPr>
  </w:style>
  <w:style w:type="paragraph" w:styleId="ListParagraph">
    <w:name w:val="List Paragraph"/>
    <w:basedOn w:val="Normal"/>
    <w:uiPriority w:val="34"/>
    <w:qFormat/>
    <w:rsid w:val="007E2A3A"/>
    <w:pPr>
      <w:ind w:left="720"/>
      <w:contextualSpacing/>
    </w:pPr>
  </w:style>
  <w:style w:type="character" w:styleId="IntenseEmphasis">
    <w:name w:val="Intense Emphasis"/>
    <w:basedOn w:val="DefaultParagraphFont"/>
    <w:uiPriority w:val="21"/>
    <w:qFormat/>
    <w:rsid w:val="007E2A3A"/>
    <w:rPr>
      <w:i/>
      <w:iCs/>
      <w:color w:val="2E74B5" w:themeColor="accent1" w:themeShade="BF"/>
    </w:rPr>
  </w:style>
  <w:style w:type="paragraph" w:styleId="IntenseQuote">
    <w:name w:val="Intense Quote"/>
    <w:basedOn w:val="Normal"/>
    <w:next w:val="Normal"/>
    <w:link w:val="IntenseQuoteChar"/>
    <w:uiPriority w:val="30"/>
    <w:qFormat/>
    <w:rsid w:val="007E2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E2A3A"/>
    <w:rPr>
      <w:i/>
      <w:iCs/>
      <w:color w:val="2E74B5" w:themeColor="accent1" w:themeShade="BF"/>
    </w:rPr>
  </w:style>
  <w:style w:type="character" w:styleId="IntenseReference">
    <w:name w:val="Intense Reference"/>
    <w:basedOn w:val="DefaultParagraphFont"/>
    <w:uiPriority w:val="32"/>
    <w:qFormat/>
    <w:rsid w:val="007E2A3A"/>
    <w:rPr>
      <w:b/>
      <w:bCs/>
      <w:smallCaps/>
      <w:color w:val="2E74B5" w:themeColor="accent1" w:themeShade="BF"/>
      <w:spacing w:val="5"/>
    </w:rPr>
  </w:style>
  <w:style w:type="character" w:styleId="Hyperlink">
    <w:name w:val="Hyperlink"/>
    <w:basedOn w:val="DefaultParagraphFont"/>
    <w:uiPriority w:val="99"/>
    <w:unhideWhenUsed/>
    <w:rsid w:val="007E2A3A"/>
    <w:rPr>
      <w:color w:val="0563C1" w:themeColor="hyperlink"/>
      <w:u w:val="single"/>
    </w:rPr>
  </w:style>
  <w:style w:type="character" w:styleId="UnresolvedMention">
    <w:name w:val="Unresolved Mention"/>
    <w:basedOn w:val="DefaultParagraphFont"/>
    <w:uiPriority w:val="99"/>
    <w:semiHidden/>
    <w:unhideWhenUsed/>
    <w:rsid w:val="007E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10007">
      <w:bodyDiv w:val="1"/>
      <w:marLeft w:val="0"/>
      <w:marRight w:val="0"/>
      <w:marTop w:val="0"/>
      <w:marBottom w:val="0"/>
      <w:divBdr>
        <w:top w:val="none" w:sz="0" w:space="0" w:color="auto"/>
        <w:left w:val="none" w:sz="0" w:space="0" w:color="auto"/>
        <w:bottom w:val="none" w:sz="0" w:space="0" w:color="auto"/>
        <w:right w:val="none" w:sz="0" w:space="0" w:color="auto"/>
      </w:divBdr>
      <w:divsChild>
        <w:div w:id="225147775">
          <w:marLeft w:val="0"/>
          <w:marRight w:val="0"/>
          <w:marTop w:val="0"/>
          <w:marBottom w:val="0"/>
          <w:divBdr>
            <w:top w:val="none" w:sz="0" w:space="0" w:color="auto"/>
            <w:left w:val="none" w:sz="0" w:space="0" w:color="auto"/>
            <w:bottom w:val="none" w:sz="0" w:space="0" w:color="auto"/>
            <w:right w:val="none" w:sz="0" w:space="0" w:color="auto"/>
          </w:divBdr>
        </w:div>
        <w:div w:id="1849520892">
          <w:marLeft w:val="0"/>
          <w:marRight w:val="0"/>
          <w:marTop w:val="0"/>
          <w:marBottom w:val="0"/>
          <w:divBdr>
            <w:top w:val="none" w:sz="0" w:space="0" w:color="auto"/>
            <w:left w:val="none" w:sz="0" w:space="0" w:color="auto"/>
            <w:bottom w:val="none" w:sz="0" w:space="0" w:color="auto"/>
            <w:right w:val="none" w:sz="0" w:space="0" w:color="auto"/>
          </w:divBdr>
        </w:div>
        <w:div w:id="1354041472">
          <w:marLeft w:val="0"/>
          <w:marRight w:val="0"/>
          <w:marTop w:val="0"/>
          <w:marBottom w:val="0"/>
          <w:divBdr>
            <w:top w:val="none" w:sz="0" w:space="0" w:color="auto"/>
            <w:left w:val="none" w:sz="0" w:space="0" w:color="auto"/>
            <w:bottom w:val="none" w:sz="0" w:space="0" w:color="auto"/>
            <w:right w:val="none" w:sz="0" w:space="0" w:color="auto"/>
          </w:divBdr>
        </w:div>
        <w:div w:id="458838847">
          <w:marLeft w:val="0"/>
          <w:marRight w:val="0"/>
          <w:marTop w:val="0"/>
          <w:marBottom w:val="0"/>
          <w:divBdr>
            <w:top w:val="none" w:sz="0" w:space="0" w:color="auto"/>
            <w:left w:val="none" w:sz="0" w:space="0" w:color="auto"/>
            <w:bottom w:val="none" w:sz="0" w:space="0" w:color="auto"/>
            <w:right w:val="none" w:sz="0" w:space="0" w:color="auto"/>
          </w:divBdr>
        </w:div>
      </w:divsChild>
    </w:div>
    <w:div w:id="1940481000">
      <w:bodyDiv w:val="1"/>
      <w:marLeft w:val="0"/>
      <w:marRight w:val="0"/>
      <w:marTop w:val="0"/>
      <w:marBottom w:val="0"/>
      <w:divBdr>
        <w:top w:val="none" w:sz="0" w:space="0" w:color="auto"/>
        <w:left w:val="none" w:sz="0" w:space="0" w:color="auto"/>
        <w:bottom w:val="none" w:sz="0" w:space="0" w:color="auto"/>
        <w:right w:val="none" w:sz="0" w:space="0" w:color="auto"/>
      </w:divBdr>
      <w:divsChild>
        <w:div w:id="171340754">
          <w:marLeft w:val="0"/>
          <w:marRight w:val="0"/>
          <w:marTop w:val="0"/>
          <w:marBottom w:val="0"/>
          <w:divBdr>
            <w:top w:val="none" w:sz="0" w:space="0" w:color="auto"/>
            <w:left w:val="none" w:sz="0" w:space="0" w:color="auto"/>
            <w:bottom w:val="none" w:sz="0" w:space="0" w:color="auto"/>
            <w:right w:val="none" w:sz="0" w:space="0" w:color="auto"/>
          </w:divBdr>
        </w:div>
        <w:div w:id="1683781074">
          <w:marLeft w:val="0"/>
          <w:marRight w:val="0"/>
          <w:marTop w:val="0"/>
          <w:marBottom w:val="0"/>
          <w:divBdr>
            <w:top w:val="none" w:sz="0" w:space="0" w:color="auto"/>
            <w:left w:val="none" w:sz="0" w:space="0" w:color="auto"/>
            <w:bottom w:val="none" w:sz="0" w:space="0" w:color="auto"/>
            <w:right w:val="none" w:sz="0" w:space="0" w:color="auto"/>
          </w:divBdr>
        </w:div>
        <w:div w:id="695040119">
          <w:marLeft w:val="0"/>
          <w:marRight w:val="0"/>
          <w:marTop w:val="0"/>
          <w:marBottom w:val="0"/>
          <w:divBdr>
            <w:top w:val="none" w:sz="0" w:space="0" w:color="auto"/>
            <w:left w:val="none" w:sz="0" w:space="0" w:color="auto"/>
            <w:bottom w:val="none" w:sz="0" w:space="0" w:color="auto"/>
            <w:right w:val="none" w:sz="0" w:space="0" w:color="auto"/>
          </w:divBdr>
        </w:div>
        <w:div w:id="62111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terboroughdiocese-my.sharepoint.com/personal/luke_smith_peterborough-diocese_org_uk/Documents/Documents/One%20off%20Documents/www.peterborough-diocese.org.uk" TargetMode="External"/><Relationship Id="rId4" Type="http://schemas.openxmlformats.org/officeDocument/2006/relationships/styles" Target="styles.xml"/><Relationship Id="rId9" Type="http://schemas.openxmlformats.org/officeDocument/2006/relationships/hyperlink" Target="mailto:communications@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1F03B-9C7D-499A-AAAE-039A8AE448D7}">
  <ds:schemaRefs>
    <ds:schemaRef ds:uri="http://schemas.microsoft.com/sharepoint/v3/contenttype/forms"/>
  </ds:schemaRefs>
</ds:datastoreItem>
</file>

<file path=customXml/itemProps2.xml><?xml version="1.0" encoding="utf-8"?>
<ds:datastoreItem xmlns:ds="http://schemas.openxmlformats.org/officeDocument/2006/customXml" ds:itemID="{3AF067FD-FEA1-4B5C-928D-EE69A30A394F}">
  <ds:schemaRefs>
    <ds:schemaRef ds:uri="http://purl.org/dc/elements/1.1/"/>
    <ds:schemaRef ds:uri="http://purl.org/dc/terms/"/>
    <ds:schemaRef ds:uri="http://www.w3.org/XML/1998/namespace"/>
    <ds:schemaRef ds:uri="http://schemas.openxmlformats.org/package/2006/metadata/core-properties"/>
    <ds:schemaRef ds:uri="bc22b396-ed3a-48a0-be2f-89a0c4d35be8"/>
    <ds:schemaRef ds:uri="http://schemas.microsoft.com/office/2006/documentManagement/types"/>
    <ds:schemaRef ds:uri="http://purl.org/dc/dcmitype/"/>
    <ds:schemaRef ds:uri="http://schemas.microsoft.com/office/infopath/2007/PartnerControls"/>
    <ds:schemaRef ds:uri="944b204e-f24b-4b68-8e7a-5d03e2c3f427"/>
    <ds:schemaRef ds:uri="http://schemas.microsoft.com/office/2006/metadata/properties"/>
  </ds:schemaRefs>
</ds:datastoreItem>
</file>

<file path=customXml/itemProps3.xml><?xml version="1.0" encoding="utf-8"?>
<ds:datastoreItem xmlns:ds="http://schemas.openxmlformats.org/officeDocument/2006/customXml" ds:itemID="{945856C8-50E2-4FFD-8E0F-696D2681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2</cp:revision>
  <cp:lastPrinted>2025-04-07T09:33:00Z</cp:lastPrinted>
  <dcterms:created xsi:type="dcterms:W3CDTF">2025-04-07T09:36:00Z</dcterms:created>
  <dcterms:modified xsi:type="dcterms:W3CDTF">2025-04-07T09:36:00Z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