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03E0D" w14:textId="5B168EDC" w:rsidR="00402147" w:rsidRPr="0014602B" w:rsidRDefault="0014602B" w:rsidP="008A5937">
      <w:pPr>
        <w:jc w:val="center"/>
        <w:rPr>
          <w:rFonts w:ascii="Arial" w:hAnsi="Arial" w:cs="Arial"/>
          <w:b/>
          <w:bCs/>
          <w:sz w:val="28"/>
          <w:szCs w:val="28"/>
        </w:rPr>
      </w:pPr>
      <w:r w:rsidRPr="0014602B">
        <w:rPr>
          <w:rFonts w:ascii="Arial" w:hAnsi="Arial" w:cs="Arial"/>
          <w:b/>
          <w:bCs/>
          <w:sz w:val="28"/>
          <w:szCs w:val="28"/>
        </w:rPr>
        <w:t xml:space="preserve">A </w:t>
      </w:r>
      <w:r w:rsidR="00C02813" w:rsidRPr="0014602B">
        <w:rPr>
          <w:rFonts w:ascii="Arial" w:hAnsi="Arial" w:cs="Arial"/>
          <w:b/>
          <w:bCs/>
          <w:sz w:val="28"/>
          <w:szCs w:val="28"/>
        </w:rPr>
        <w:t>Code of Conduct for PCC</w:t>
      </w:r>
      <w:r w:rsidR="008A5937" w:rsidRPr="0014602B">
        <w:rPr>
          <w:rFonts w:ascii="Arial" w:hAnsi="Arial" w:cs="Arial"/>
          <w:b/>
          <w:bCs/>
          <w:sz w:val="28"/>
          <w:szCs w:val="28"/>
        </w:rPr>
        <w:t xml:space="preserve"> Meetings</w:t>
      </w:r>
    </w:p>
    <w:p w14:paraId="2B2B7967" w14:textId="77777777" w:rsidR="00D77C37" w:rsidRDefault="00D77C37" w:rsidP="00402147">
      <w:pPr>
        <w:rPr>
          <w:rFonts w:ascii="Arial" w:hAnsi="Arial" w:cs="Arial"/>
          <w:b/>
          <w:bCs/>
        </w:rPr>
      </w:pPr>
    </w:p>
    <w:p w14:paraId="4D0AD337" w14:textId="12CB7CAA" w:rsidR="00402147" w:rsidRDefault="00402147" w:rsidP="00402147">
      <w:pPr>
        <w:rPr>
          <w:rFonts w:ascii="Arial" w:hAnsi="Arial" w:cs="Arial"/>
          <w:b/>
          <w:bCs/>
        </w:rPr>
      </w:pPr>
      <w:r w:rsidRPr="0014602B">
        <w:rPr>
          <w:rFonts w:ascii="Arial" w:hAnsi="Arial" w:cs="Arial"/>
          <w:b/>
          <w:bCs/>
        </w:rPr>
        <w:t>Introduction</w:t>
      </w:r>
    </w:p>
    <w:p w14:paraId="237A423A" w14:textId="77777777" w:rsidR="00D77C37" w:rsidRPr="0014602B" w:rsidRDefault="00D77C37" w:rsidP="00402147">
      <w:pPr>
        <w:rPr>
          <w:rFonts w:ascii="Arial" w:hAnsi="Arial" w:cs="Arial"/>
          <w:b/>
          <w:bCs/>
        </w:rPr>
      </w:pPr>
    </w:p>
    <w:p w14:paraId="3355B169" w14:textId="77777777" w:rsidR="00402147" w:rsidRPr="0014602B" w:rsidRDefault="00402147" w:rsidP="00402147">
      <w:pPr>
        <w:rPr>
          <w:rFonts w:ascii="Arial" w:hAnsi="Arial" w:cs="Arial"/>
          <w:sz w:val="22"/>
          <w:szCs w:val="22"/>
        </w:rPr>
      </w:pPr>
      <w:r w:rsidRPr="0014602B">
        <w:rPr>
          <w:rFonts w:ascii="Arial" w:hAnsi="Arial" w:cs="Arial"/>
          <w:sz w:val="22"/>
          <w:szCs w:val="22"/>
        </w:rPr>
        <w:t>The Parochial Church Council (PCC) recognises that as an organisation utilising Church funds, it is essential that the conduct of its members is to the highest standards of integrity in order to maintain trust and confidence.</w:t>
      </w:r>
    </w:p>
    <w:p w14:paraId="7983C71B" w14:textId="77777777" w:rsidR="00402147" w:rsidRPr="0014602B" w:rsidRDefault="00402147" w:rsidP="00402147">
      <w:pPr>
        <w:rPr>
          <w:rFonts w:ascii="Arial" w:hAnsi="Arial" w:cs="Arial"/>
          <w:sz w:val="22"/>
          <w:szCs w:val="22"/>
        </w:rPr>
      </w:pPr>
    </w:p>
    <w:p w14:paraId="4F7A5F54" w14:textId="77777777" w:rsidR="00402147" w:rsidRPr="0014602B" w:rsidRDefault="00402147" w:rsidP="00402147">
      <w:pPr>
        <w:rPr>
          <w:rFonts w:ascii="Arial" w:hAnsi="Arial" w:cs="Arial"/>
          <w:sz w:val="22"/>
          <w:szCs w:val="22"/>
        </w:rPr>
      </w:pPr>
      <w:r w:rsidRPr="0014602B">
        <w:rPr>
          <w:rFonts w:ascii="Arial" w:hAnsi="Arial" w:cs="Arial"/>
          <w:sz w:val="22"/>
          <w:szCs w:val="22"/>
        </w:rPr>
        <w:t>This Code of Conduct sets out the standards of behaviour PCC Members would expect of themselves and their colleagues in carrying out their role as a PCC Member.</w:t>
      </w:r>
    </w:p>
    <w:p w14:paraId="24A7F18F" w14:textId="77777777" w:rsidR="00402147" w:rsidRPr="0014602B" w:rsidRDefault="00402147" w:rsidP="00402147">
      <w:pPr>
        <w:rPr>
          <w:rFonts w:ascii="Arial" w:hAnsi="Arial" w:cs="Arial"/>
          <w:sz w:val="22"/>
          <w:szCs w:val="22"/>
        </w:rPr>
      </w:pPr>
    </w:p>
    <w:p w14:paraId="6A096E66" w14:textId="77777777" w:rsidR="00D77C37" w:rsidRDefault="00402147" w:rsidP="00402147">
      <w:pPr>
        <w:rPr>
          <w:rFonts w:ascii="Arial" w:hAnsi="Arial" w:cs="Arial"/>
          <w:sz w:val="22"/>
          <w:szCs w:val="22"/>
        </w:rPr>
      </w:pPr>
      <w:r w:rsidRPr="0014602B">
        <w:rPr>
          <w:rFonts w:ascii="Arial" w:hAnsi="Arial" w:cs="Arial"/>
          <w:sz w:val="22"/>
          <w:szCs w:val="22"/>
        </w:rPr>
        <w:t xml:space="preserve">PCC Members are asked to ensure that they are familiar with this guidance and that they seek advice from the PCC Secretary if they are uncertain as to what is being expected of them. </w:t>
      </w:r>
    </w:p>
    <w:p w14:paraId="6E4F957C" w14:textId="77777777" w:rsidR="00D77C37" w:rsidRDefault="00D77C37" w:rsidP="00402147">
      <w:pPr>
        <w:rPr>
          <w:rFonts w:ascii="Arial" w:hAnsi="Arial" w:cs="Arial"/>
          <w:sz w:val="22"/>
          <w:szCs w:val="22"/>
        </w:rPr>
      </w:pPr>
    </w:p>
    <w:p w14:paraId="59EABED5" w14:textId="06DD2E8D" w:rsidR="00402147" w:rsidRPr="0014602B" w:rsidRDefault="00402147" w:rsidP="00402147">
      <w:pPr>
        <w:rPr>
          <w:rFonts w:ascii="Arial" w:hAnsi="Arial" w:cs="Arial"/>
          <w:sz w:val="22"/>
          <w:szCs w:val="22"/>
        </w:rPr>
      </w:pPr>
      <w:r w:rsidRPr="0014602B">
        <w:rPr>
          <w:rFonts w:ascii="Arial" w:hAnsi="Arial" w:cs="Arial"/>
          <w:sz w:val="22"/>
          <w:szCs w:val="22"/>
        </w:rPr>
        <w:t>This is a voluntary code, but all Members of the PCC are encouraged to make themselves aware of it and make every effort to follow it.</w:t>
      </w:r>
    </w:p>
    <w:p w14:paraId="1DA7E0F3" w14:textId="77777777" w:rsidR="00402147" w:rsidRPr="0014602B" w:rsidRDefault="00402147" w:rsidP="00402147">
      <w:pPr>
        <w:rPr>
          <w:rFonts w:ascii="Arial" w:hAnsi="Arial" w:cs="Arial"/>
          <w:sz w:val="22"/>
          <w:szCs w:val="22"/>
        </w:rPr>
      </w:pPr>
    </w:p>
    <w:p w14:paraId="4C6D8F83" w14:textId="3292A61D" w:rsidR="00402147" w:rsidRPr="0014602B" w:rsidRDefault="00402147" w:rsidP="00402147">
      <w:pPr>
        <w:rPr>
          <w:rFonts w:ascii="Arial" w:hAnsi="Arial" w:cs="Arial"/>
          <w:sz w:val="22"/>
          <w:szCs w:val="22"/>
        </w:rPr>
      </w:pPr>
      <w:r w:rsidRPr="0014602B">
        <w:rPr>
          <w:rFonts w:ascii="Arial" w:hAnsi="Arial" w:cs="Arial"/>
          <w:sz w:val="22"/>
          <w:szCs w:val="22"/>
        </w:rPr>
        <w:t>PCCs are charities, and Members, being Trustees, are ALSO governed by a number of requirements as outlined on the Charity Commission website</w:t>
      </w:r>
      <w:r w:rsidR="000F056C" w:rsidRPr="0014602B">
        <w:rPr>
          <w:rFonts w:ascii="Arial" w:hAnsi="Arial" w:cs="Arial"/>
          <w:sz w:val="22"/>
          <w:szCs w:val="22"/>
        </w:rPr>
        <w:t>. See</w:t>
      </w:r>
      <w:r w:rsidRPr="0014602B">
        <w:rPr>
          <w:rFonts w:ascii="Arial" w:hAnsi="Arial" w:cs="Arial"/>
          <w:sz w:val="22"/>
          <w:szCs w:val="22"/>
        </w:rPr>
        <w:t xml:space="preserve"> </w:t>
      </w:r>
      <w:hyperlink r:id="rId11" w:history="1">
        <w:r w:rsidR="002B7DC5" w:rsidRPr="0014602B">
          <w:rPr>
            <w:rStyle w:val="Hyperlink"/>
            <w:rFonts w:ascii="Arial" w:hAnsi="Arial" w:cs="Arial"/>
            <w:sz w:val="22"/>
            <w:szCs w:val="22"/>
          </w:rPr>
          <w:t>https://www.gov.uk/government/collections/list-of-charity-commission-cc-guidance-publications</w:t>
        </w:r>
      </w:hyperlink>
      <w:r w:rsidR="00D77C37">
        <w:rPr>
          <w:rStyle w:val="Hyperlink"/>
          <w:rFonts w:ascii="Arial" w:hAnsi="Arial" w:cs="Arial"/>
          <w:sz w:val="22"/>
          <w:szCs w:val="22"/>
        </w:rPr>
        <w:t>.</w:t>
      </w:r>
    </w:p>
    <w:p w14:paraId="22276823" w14:textId="77777777" w:rsidR="00402147" w:rsidRPr="0014602B" w:rsidRDefault="00402147" w:rsidP="00402147">
      <w:pPr>
        <w:rPr>
          <w:rFonts w:ascii="Arial" w:hAnsi="Arial" w:cs="Arial"/>
          <w:sz w:val="22"/>
          <w:szCs w:val="22"/>
        </w:rPr>
      </w:pPr>
    </w:p>
    <w:p w14:paraId="5CD2CE7F" w14:textId="7594AA53" w:rsidR="00402147" w:rsidRDefault="00402147" w:rsidP="00402147">
      <w:pPr>
        <w:rPr>
          <w:rFonts w:ascii="Arial" w:hAnsi="Arial" w:cs="Arial"/>
          <w:b/>
          <w:bCs/>
        </w:rPr>
      </w:pPr>
      <w:r w:rsidRPr="0014602B">
        <w:rPr>
          <w:rFonts w:ascii="Arial" w:hAnsi="Arial" w:cs="Arial"/>
          <w:b/>
          <w:bCs/>
        </w:rPr>
        <w:t>Values</w:t>
      </w:r>
    </w:p>
    <w:p w14:paraId="63571BF3" w14:textId="77777777" w:rsidR="00D77C37" w:rsidRPr="0014602B" w:rsidRDefault="00D77C37" w:rsidP="00402147">
      <w:pPr>
        <w:rPr>
          <w:rFonts w:ascii="Arial" w:hAnsi="Arial" w:cs="Arial"/>
          <w:b/>
          <w:bCs/>
        </w:rPr>
      </w:pPr>
    </w:p>
    <w:p w14:paraId="1E48B86D" w14:textId="6B935862" w:rsidR="00402147" w:rsidRDefault="00402147" w:rsidP="00402147">
      <w:pPr>
        <w:rPr>
          <w:rFonts w:ascii="Arial" w:hAnsi="Arial" w:cs="Arial"/>
          <w:sz w:val="22"/>
          <w:szCs w:val="22"/>
        </w:rPr>
      </w:pPr>
      <w:r w:rsidRPr="0014602B">
        <w:rPr>
          <w:rFonts w:ascii="Arial" w:hAnsi="Arial" w:cs="Arial"/>
          <w:sz w:val="22"/>
          <w:szCs w:val="22"/>
        </w:rPr>
        <w:t>The General Synod Members Code of Conduct, on which this Code has been adapted, was produced with consideration of:</w:t>
      </w:r>
    </w:p>
    <w:p w14:paraId="0EB29F44" w14:textId="77777777" w:rsidR="00D77C37" w:rsidRPr="0014602B" w:rsidRDefault="00D77C37" w:rsidP="00402147">
      <w:pPr>
        <w:rPr>
          <w:rFonts w:ascii="Arial" w:hAnsi="Arial" w:cs="Arial"/>
          <w:sz w:val="22"/>
          <w:szCs w:val="22"/>
        </w:rPr>
      </w:pPr>
    </w:p>
    <w:p w14:paraId="66D802B7" w14:textId="77777777" w:rsidR="00402147" w:rsidRPr="0014602B" w:rsidRDefault="00402147" w:rsidP="00D77C37">
      <w:pPr>
        <w:pStyle w:val="ListParagraph"/>
        <w:numPr>
          <w:ilvl w:val="0"/>
          <w:numId w:val="2"/>
        </w:numPr>
        <w:spacing w:after="0" w:line="240" w:lineRule="auto"/>
        <w:ind w:left="284" w:hanging="284"/>
        <w:rPr>
          <w:rFonts w:ascii="Arial" w:hAnsi="Arial" w:cs="Arial"/>
        </w:rPr>
      </w:pPr>
      <w:r w:rsidRPr="0014602B">
        <w:rPr>
          <w:rFonts w:ascii="Arial" w:hAnsi="Arial" w:cs="Arial"/>
        </w:rPr>
        <w:t>the Charity Commission’s six principles of good governance for a Board</w:t>
      </w:r>
    </w:p>
    <w:p w14:paraId="310B2112" w14:textId="6067F636" w:rsidR="000F056C" w:rsidRPr="0014602B" w:rsidRDefault="00402147" w:rsidP="00D77C37">
      <w:pPr>
        <w:pStyle w:val="ListParagraph"/>
        <w:numPr>
          <w:ilvl w:val="0"/>
          <w:numId w:val="2"/>
        </w:numPr>
        <w:spacing w:after="0" w:line="240" w:lineRule="auto"/>
        <w:ind w:left="284" w:hanging="284"/>
        <w:rPr>
          <w:rFonts w:ascii="Arial" w:hAnsi="Arial" w:cs="Arial"/>
        </w:rPr>
      </w:pPr>
      <w:r w:rsidRPr="0014602B">
        <w:rPr>
          <w:rFonts w:ascii="Arial" w:hAnsi="Arial" w:cs="Arial"/>
        </w:rPr>
        <w:t>the Nolan Principles on Standards in Public Life</w:t>
      </w:r>
      <w:r w:rsidR="002B7DC5" w:rsidRPr="0014602B">
        <w:rPr>
          <w:rFonts w:ascii="Arial" w:hAnsi="Arial" w:cs="Arial"/>
        </w:rPr>
        <w:t xml:space="preserve"> (Selflessness, integrity, objectivity, accountability, openness, honesty, leadership)</w:t>
      </w:r>
    </w:p>
    <w:p w14:paraId="16A2C40E" w14:textId="77777777" w:rsidR="000F056C" w:rsidRPr="0014602B" w:rsidRDefault="000F056C" w:rsidP="000F056C">
      <w:pPr>
        <w:rPr>
          <w:rFonts w:ascii="Arial" w:hAnsi="Arial" w:cs="Arial"/>
          <w:b/>
          <w:bCs/>
          <w:sz w:val="22"/>
          <w:szCs w:val="22"/>
        </w:rPr>
      </w:pPr>
    </w:p>
    <w:p w14:paraId="1DDE7598" w14:textId="421F9804" w:rsidR="00C02813" w:rsidRDefault="000F056C" w:rsidP="000F056C">
      <w:pPr>
        <w:rPr>
          <w:rFonts w:ascii="Arial" w:hAnsi="Arial" w:cs="Arial"/>
          <w:b/>
          <w:bCs/>
        </w:rPr>
      </w:pPr>
      <w:r w:rsidRPr="0014602B">
        <w:rPr>
          <w:rFonts w:ascii="Arial" w:hAnsi="Arial" w:cs="Arial"/>
          <w:b/>
          <w:bCs/>
        </w:rPr>
        <w:t xml:space="preserve">A model </w:t>
      </w:r>
      <w:r w:rsidR="00C02813" w:rsidRPr="0014602B">
        <w:rPr>
          <w:rFonts w:ascii="Arial" w:hAnsi="Arial" w:cs="Arial"/>
          <w:b/>
          <w:bCs/>
        </w:rPr>
        <w:t>Code of Conduct</w:t>
      </w:r>
      <w:r w:rsidRPr="0014602B">
        <w:rPr>
          <w:rFonts w:ascii="Arial" w:hAnsi="Arial" w:cs="Arial"/>
          <w:b/>
          <w:bCs/>
        </w:rPr>
        <w:t xml:space="preserve"> for PCC members</w:t>
      </w:r>
    </w:p>
    <w:p w14:paraId="5117A2C0" w14:textId="77777777" w:rsidR="00D77C37" w:rsidRPr="0014602B" w:rsidRDefault="00D77C37" w:rsidP="000F056C">
      <w:pPr>
        <w:rPr>
          <w:rFonts w:ascii="Arial" w:hAnsi="Arial" w:cs="Arial"/>
          <w:b/>
          <w:bCs/>
        </w:rPr>
      </w:pPr>
    </w:p>
    <w:p w14:paraId="37AA3C65" w14:textId="233DEF4B" w:rsidR="00C02813" w:rsidRPr="0014602B" w:rsidRDefault="00C02813" w:rsidP="00D77C37">
      <w:pPr>
        <w:pStyle w:val="ListParagraph"/>
        <w:numPr>
          <w:ilvl w:val="0"/>
          <w:numId w:val="5"/>
        </w:numPr>
        <w:spacing w:after="0" w:line="240" w:lineRule="auto"/>
        <w:ind w:left="284" w:hanging="284"/>
        <w:rPr>
          <w:rFonts w:ascii="Arial" w:hAnsi="Arial" w:cs="Arial"/>
        </w:rPr>
      </w:pPr>
      <w:r w:rsidRPr="0014602B">
        <w:rPr>
          <w:rFonts w:ascii="Arial" w:hAnsi="Arial" w:cs="Arial"/>
        </w:rPr>
        <w:t>Try to attend all meetings, sending apologies to the PCC Secretary for any necessary absences.</w:t>
      </w:r>
    </w:p>
    <w:p w14:paraId="1A11DF60" w14:textId="77777777" w:rsidR="000F056C" w:rsidRPr="0014602B" w:rsidRDefault="000F056C" w:rsidP="00D77C37">
      <w:pPr>
        <w:ind w:left="284" w:hanging="284"/>
        <w:rPr>
          <w:rFonts w:ascii="Arial" w:hAnsi="Arial" w:cs="Arial"/>
          <w:sz w:val="22"/>
          <w:szCs w:val="22"/>
        </w:rPr>
      </w:pPr>
    </w:p>
    <w:p w14:paraId="18DBC563" w14:textId="3AB32929" w:rsidR="00C02813" w:rsidRPr="0014602B" w:rsidRDefault="00C02813" w:rsidP="00D77C37">
      <w:pPr>
        <w:pStyle w:val="ListParagraph"/>
        <w:numPr>
          <w:ilvl w:val="0"/>
          <w:numId w:val="5"/>
        </w:numPr>
        <w:spacing w:after="0" w:line="240" w:lineRule="auto"/>
        <w:ind w:left="284" w:hanging="284"/>
        <w:rPr>
          <w:rFonts w:ascii="Arial" w:hAnsi="Arial" w:cs="Arial"/>
        </w:rPr>
      </w:pPr>
      <w:r w:rsidRPr="0014602B">
        <w:rPr>
          <w:rFonts w:ascii="Arial" w:hAnsi="Arial" w:cs="Arial"/>
        </w:rPr>
        <w:t>Prepare for the meeting by reading the agenda, papers and any emails before the meeting.</w:t>
      </w:r>
    </w:p>
    <w:p w14:paraId="063EE815" w14:textId="77777777" w:rsidR="000F056C" w:rsidRPr="0014602B" w:rsidRDefault="000F056C" w:rsidP="00D77C37">
      <w:pPr>
        <w:ind w:left="284" w:hanging="284"/>
        <w:rPr>
          <w:rFonts w:ascii="Arial" w:hAnsi="Arial" w:cs="Arial"/>
          <w:sz w:val="22"/>
          <w:szCs w:val="22"/>
        </w:rPr>
      </w:pPr>
    </w:p>
    <w:p w14:paraId="42302083" w14:textId="3C8F2524" w:rsidR="00C02813" w:rsidRPr="0014602B" w:rsidRDefault="00C02813" w:rsidP="00D77C37">
      <w:pPr>
        <w:pStyle w:val="ListParagraph"/>
        <w:numPr>
          <w:ilvl w:val="0"/>
          <w:numId w:val="5"/>
        </w:numPr>
        <w:spacing w:after="0" w:line="240" w:lineRule="auto"/>
        <w:ind w:left="284" w:hanging="284"/>
        <w:rPr>
          <w:rFonts w:ascii="Arial" w:hAnsi="Arial" w:cs="Arial"/>
        </w:rPr>
      </w:pPr>
      <w:r w:rsidRPr="0014602B">
        <w:rPr>
          <w:rFonts w:ascii="Arial" w:hAnsi="Arial" w:cs="Arial"/>
        </w:rPr>
        <w:t xml:space="preserve">Talk to the Chair before the meeting if clarification of any matter is needed. </w:t>
      </w:r>
    </w:p>
    <w:p w14:paraId="5A90BA08" w14:textId="77777777" w:rsidR="000F056C" w:rsidRPr="0014602B" w:rsidRDefault="000F056C" w:rsidP="00D77C37">
      <w:pPr>
        <w:ind w:left="284" w:hanging="284"/>
        <w:rPr>
          <w:rFonts w:ascii="Arial" w:hAnsi="Arial" w:cs="Arial"/>
          <w:sz w:val="22"/>
          <w:szCs w:val="22"/>
        </w:rPr>
      </w:pPr>
    </w:p>
    <w:p w14:paraId="5CBE4353" w14:textId="0C80D21C" w:rsidR="00402147" w:rsidRPr="0014602B" w:rsidRDefault="00C02813" w:rsidP="00D77C37">
      <w:pPr>
        <w:pStyle w:val="ListParagraph"/>
        <w:numPr>
          <w:ilvl w:val="0"/>
          <w:numId w:val="5"/>
        </w:numPr>
        <w:spacing w:after="0" w:line="240" w:lineRule="auto"/>
        <w:ind w:left="284" w:hanging="284"/>
        <w:rPr>
          <w:rFonts w:ascii="Arial" w:hAnsi="Arial" w:cs="Arial"/>
        </w:rPr>
      </w:pPr>
      <w:r w:rsidRPr="0014602B">
        <w:rPr>
          <w:rFonts w:ascii="Arial" w:hAnsi="Arial" w:cs="Arial"/>
        </w:rPr>
        <w:t>Arrive on time.</w:t>
      </w:r>
      <w:r w:rsidR="00D77C37">
        <w:rPr>
          <w:rFonts w:ascii="Arial" w:hAnsi="Arial" w:cs="Arial"/>
        </w:rPr>
        <w:t xml:space="preserve"> </w:t>
      </w:r>
      <w:r w:rsidRPr="0014602B">
        <w:rPr>
          <w:rFonts w:ascii="Arial" w:hAnsi="Arial" w:cs="Arial"/>
        </w:rPr>
        <w:t>Stay to the end.</w:t>
      </w:r>
    </w:p>
    <w:p w14:paraId="41C602A0" w14:textId="77777777" w:rsidR="000F056C" w:rsidRPr="0014602B" w:rsidRDefault="000F056C" w:rsidP="00D77C37">
      <w:pPr>
        <w:ind w:left="284" w:hanging="284"/>
        <w:rPr>
          <w:rFonts w:ascii="Arial" w:hAnsi="Arial" w:cs="Arial"/>
          <w:sz w:val="22"/>
          <w:szCs w:val="22"/>
        </w:rPr>
      </w:pPr>
    </w:p>
    <w:p w14:paraId="05E18887" w14:textId="40ED0D5E" w:rsidR="00402147" w:rsidRPr="0014602B" w:rsidRDefault="00402147" w:rsidP="00D77C37">
      <w:pPr>
        <w:pStyle w:val="ListParagraph"/>
        <w:numPr>
          <w:ilvl w:val="0"/>
          <w:numId w:val="5"/>
        </w:numPr>
        <w:spacing w:after="0" w:line="240" w:lineRule="auto"/>
        <w:ind w:left="284" w:hanging="284"/>
        <w:rPr>
          <w:rFonts w:ascii="Arial" w:hAnsi="Arial" w:cs="Arial"/>
        </w:rPr>
      </w:pPr>
      <w:r w:rsidRPr="0014602B">
        <w:rPr>
          <w:rFonts w:ascii="Arial" w:hAnsi="Arial" w:cs="Arial"/>
        </w:rPr>
        <w:t>Draw attention to any potential conflicts of interest that may arise in the meeting.</w:t>
      </w:r>
    </w:p>
    <w:p w14:paraId="6126ADEE" w14:textId="77777777" w:rsidR="000F056C" w:rsidRPr="0014602B" w:rsidRDefault="000F056C" w:rsidP="00D77C37">
      <w:pPr>
        <w:ind w:left="284" w:hanging="284"/>
        <w:rPr>
          <w:rFonts w:ascii="Arial" w:hAnsi="Arial" w:cs="Arial"/>
          <w:sz w:val="22"/>
          <w:szCs w:val="22"/>
        </w:rPr>
      </w:pPr>
    </w:p>
    <w:p w14:paraId="24B53DBE" w14:textId="77777777" w:rsidR="00C02813" w:rsidRPr="0014602B" w:rsidRDefault="00C02813" w:rsidP="00D77C37">
      <w:pPr>
        <w:pStyle w:val="ListParagraph"/>
        <w:numPr>
          <w:ilvl w:val="0"/>
          <w:numId w:val="5"/>
        </w:numPr>
        <w:spacing w:after="0" w:line="240" w:lineRule="auto"/>
        <w:ind w:left="284" w:hanging="284"/>
        <w:rPr>
          <w:rFonts w:ascii="Arial" w:hAnsi="Arial" w:cs="Arial"/>
        </w:rPr>
      </w:pPr>
      <w:r w:rsidRPr="0014602B">
        <w:rPr>
          <w:rFonts w:ascii="Arial" w:hAnsi="Arial" w:cs="Arial"/>
        </w:rPr>
        <w:t>Participate fully in the meeting;</w:t>
      </w:r>
    </w:p>
    <w:p w14:paraId="580E683B" w14:textId="77777777" w:rsidR="00C02813" w:rsidRPr="0014602B" w:rsidRDefault="00C02813" w:rsidP="00D77C37">
      <w:pPr>
        <w:numPr>
          <w:ilvl w:val="2"/>
          <w:numId w:val="5"/>
        </w:numPr>
        <w:ind w:left="851" w:hanging="425"/>
        <w:rPr>
          <w:rFonts w:ascii="Arial" w:hAnsi="Arial" w:cs="Arial"/>
          <w:sz w:val="22"/>
          <w:szCs w:val="22"/>
        </w:rPr>
      </w:pPr>
      <w:r w:rsidRPr="0014602B">
        <w:rPr>
          <w:rFonts w:ascii="Arial" w:hAnsi="Arial" w:cs="Arial"/>
          <w:sz w:val="22"/>
          <w:szCs w:val="22"/>
        </w:rPr>
        <w:t>Listen to what others have to say and keep an open mind.</w:t>
      </w:r>
    </w:p>
    <w:p w14:paraId="3BC180D7" w14:textId="77777777" w:rsidR="00C02813" w:rsidRPr="0014602B" w:rsidRDefault="00C02813" w:rsidP="00D77C37">
      <w:pPr>
        <w:numPr>
          <w:ilvl w:val="2"/>
          <w:numId w:val="5"/>
        </w:numPr>
        <w:ind w:left="851" w:hanging="425"/>
        <w:rPr>
          <w:rFonts w:ascii="Arial" w:hAnsi="Arial" w:cs="Arial"/>
          <w:sz w:val="22"/>
          <w:szCs w:val="22"/>
        </w:rPr>
      </w:pPr>
      <w:r w:rsidRPr="0014602B">
        <w:rPr>
          <w:rFonts w:ascii="Arial" w:hAnsi="Arial" w:cs="Arial"/>
          <w:sz w:val="22"/>
          <w:szCs w:val="22"/>
        </w:rPr>
        <w:t>Contribute positively to the discussions.</w:t>
      </w:r>
    </w:p>
    <w:p w14:paraId="0978970B" w14:textId="77777777" w:rsidR="00C02813" w:rsidRPr="0014602B" w:rsidRDefault="00C02813" w:rsidP="00D77C37">
      <w:pPr>
        <w:numPr>
          <w:ilvl w:val="2"/>
          <w:numId w:val="5"/>
        </w:numPr>
        <w:ind w:left="851" w:hanging="425"/>
        <w:rPr>
          <w:rFonts w:ascii="Arial" w:hAnsi="Arial" w:cs="Arial"/>
          <w:sz w:val="22"/>
          <w:szCs w:val="22"/>
        </w:rPr>
      </w:pPr>
      <w:r w:rsidRPr="0014602B">
        <w:rPr>
          <w:rFonts w:ascii="Arial" w:hAnsi="Arial" w:cs="Arial"/>
          <w:sz w:val="22"/>
          <w:szCs w:val="22"/>
        </w:rPr>
        <w:t>Try to be concise and avoid speeches and frequent repetition.</w:t>
      </w:r>
    </w:p>
    <w:p w14:paraId="724739CA" w14:textId="77777777" w:rsidR="00C02813" w:rsidRPr="0014602B" w:rsidRDefault="00C02813" w:rsidP="00D77C37">
      <w:pPr>
        <w:numPr>
          <w:ilvl w:val="2"/>
          <w:numId w:val="5"/>
        </w:numPr>
        <w:ind w:left="851" w:hanging="425"/>
        <w:rPr>
          <w:rFonts w:ascii="Arial" w:hAnsi="Arial" w:cs="Arial"/>
          <w:sz w:val="22"/>
          <w:szCs w:val="22"/>
        </w:rPr>
      </w:pPr>
      <w:r w:rsidRPr="0014602B">
        <w:rPr>
          <w:rFonts w:ascii="Arial" w:hAnsi="Arial" w:cs="Arial"/>
          <w:sz w:val="22"/>
          <w:szCs w:val="22"/>
        </w:rPr>
        <w:t>Listen quietly to the views and comments of others.</w:t>
      </w:r>
    </w:p>
    <w:p w14:paraId="3180EE73" w14:textId="77777777" w:rsidR="00C02813" w:rsidRPr="0014602B" w:rsidRDefault="00C02813" w:rsidP="00D77C37">
      <w:pPr>
        <w:numPr>
          <w:ilvl w:val="2"/>
          <w:numId w:val="5"/>
        </w:numPr>
        <w:ind w:left="851" w:hanging="425"/>
        <w:rPr>
          <w:rFonts w:ascii="Arial" w:hAnsi="Arial" w:cs="Arial"/>
          <w:sz w:val="22"/>
          <w:szCs w:val="22"/>
        </w:rPr>
      </w:pPr>
      <w:r w:rsidRPr="0014602B">
        <w:rPr>
          <w:rFonts w:ascii="Arial" w:hAnsi="Arial" w:cs="Arial"/>
          <w:sz w:val="22"/>
          <w:szCs w:val="22"/>
        </w:rPr>
        <w:t xml:space="preserve">Do not interrupt or talk over others. </w:t>
      </w:r>
    </w:p>
    <w:p w14:paraId="3A487331" w14:textId="1BDC514E" w:rsidR="00C02813" w:rsidRPr="0014602B" w:rsidRDefault="00C02813" w:rsidP="00D77C37">
      <w:pPr>
        <w:numPr>
          <w:ilvl w:val="2"/>
          <w:numId w:val="5"/>
        </w:numPr>
        <w:ind w:left="851" w:hanging="425"/>
        <w:rPr>
          <w:rFonts w:ascii="Arial" w:hAnsi="Arial" w:cs="Arial"/>
          <w:sz w:val="22"/>
          <w:szCs w:val="22"/>
        </w:rPr>
      </w:pPr>
      <w:r w:rsidRPr="0014602B">
        <w:rPr>
          <w:rFonts w:ascii="Arial" w:hAnsi="Arial" w:cs="Arial"/>
          <w:sz w:val="22"/>
          <w:szCs w:val="22"/>
        </w:rPr>
        <w:t xml:space="preserve">Add to the discussion only in a way relevant to the matter under discussion. Do not pursue tangential or irrelevant points. </w:t>
      </w:r>
    </w:p>
    <w:p w14:paraId="0877E83C" w14:textId="33DAD76C" w:rsidR="00C02813" w:rsidRPr="0014602B" w:rsidRDefault="00C02813" w:rsidP="00D77C37">
      <w:pPr>
        <w:pStyle w:val="ListParagraph"/>
        <w:numPr>
          <w:ilvl w:val="0"/>
          <w:numId w:val="5"/>
        </w:numPr>
        <w:spacing w:after="0" w:line="240" w:lineRule="auto"/>
        <w:ind w:left="284" w:hanging="284"/>
        <w:rPr>
          <w:rFonts w:ascii="Arial" w:hAnsi="Arial" w:cs="Arial"/>
        </w:rPr>
      </w:pPr>
      <w:r w:rsidRPr="0014602B">
        <w:rPr>
          <w:rFonts w:ascii="Arial" w:hAnsi="Arial" w:cs="Arial"/>
        </w:rPr>
        <w:lastRenderedPageBreak/>
        <w:t>Help others concentrate on the meeting</w:t>
      </w:r>
      <w:r w:rsidR="000F056C" w:rsidRPr="0014602B">
        <w:rPr>
          <w:rFonts w:ascii="Arial" w:hAnsi="Arial" w:cs="Arial"/>
        </w:rPr>
        <w:t xml:space="preserve"> by avoiding </w:t>
      </w:r>
      <w:r w:rsidRPr="0014602B">
        <w:rPr>
          <w:rFonts w:ascii="Arial" w:hAnsi="Arial" w:cs="Arial"/>
        </w:rPr>
        <w:t>side conversations.</w:t>
      </w:r>
    </w:p>
    <w:p w14:paraId="6D871A08" w14:textId="77777777" w:rsidR="000F056C" w:rsidRPr="0014602B" w:rsidRDefault="000F056C" w:rsidP="00D77C37">
      <w:pPr>
        <w:ind w:left="284" w:hanging="284"/>
        <w:rPr>
          <w:rFonts w:ascii="Arial" w:hAnsi="Arial" w:cs="Arial"/>
          <w:sz w:val="22"/>
          <w:szCs w:val="22"/>
        </w:rPr>
      </w:pPr>
    </w:p>
    <w:p w14:paraId="7B14F992" w14:textId="72FE8FE7" w:rsidR="00C02813" w:rsidRPr="0014602B" w:rsidRDefault="00C02813" w:rsidP="00D77C37">
      <w:pPr>
        <w:pStyle w:val="ListParagraph"/>
        <w:numPr>
          <w:ilvl w:val="0"/>
          <w:numId w:val="5"/>
        </w:numPr>
        <w:spacing w:after="0" w:line="240" w:lineRule="auto"/>
        <w:ind w:left="284" w:hanging="284"/>
        <w:rPr>
          <w:rFonts w:ascii="Arial" w:hAnsi="Arial" w:cs="Arial"/>
        </w:rPr>
      </w:pPr>
      <w:r w:rsidRPr="0014602B">
        <w:rPr>
          <w:rFonts w:ascii="Arial" w:hAnsi="Arial" w:cs="Arial"/>
        </w:rPr>
        <w:t>Treat everyone with curtesy and respect.</w:t>
      </w:r>
    </w:p>
    <w:p w14:paraId="2AE37972" w14:textId="77777777" w:rsidR="000F056C" w:rsidRPr="0014602B" w:rsidRDefault="000F056C" w:rsidP="00D77C37">
      <w:pPr>
        <w:ind w:left="284" w:hanging="284"/>
        <w:rPr>
          <w:rFonts w:ascii="Arial" w:hAnsi="Arial" w:cs="Arial"/>
          <w:sz w:val="22"/>
          <w:szCs w:val="22"/>
        </w:rPr>
      </w:pPr>
    </w:p>
    <w:p w14:paraId="6EB74395" w14:textId="46DE8BA2" w:rsidR="00C02813" w:rsidRPr="0014602B" w:rsidRDefault="00C02813" w:rsidP="00D77C37">
      <w:pPr>
        <w:pStyle w:val="ListParagraph"/>
        <w:numPr>
          <w:ilvl w:val="0"/>
          <w:numId w:val="5"/>
        </w:numPr>
        <w:spacing w:after="0" w:line="240" w:lineRule="auto"/>
        <w:ind w:left="284" w:hanging="284"/>
        <w:rPr>
          <w:rFonts w:ascii="Arial" w:hAnsi="Arial" w:cs="Arial"/>
        </w:rPr>
      </w:pPr>
      <w:r w:rsidRPr="0014602B">
        <w:rPr>
          <w:rFonts w:ascii="Arial" w:hAnsi="Arial" w:cs="Arial"/>
        </w:rPr>
        <w:t>Observe the authority of the Chair of the meeting.</w:t>
      </w:r>
    </w:p>
    <w:p w14:paraId="629FB32C" w14:textId="77777777" w:rsidR="000F056C" w:rsidRPr="0014602B" w:rsidRDefault="000F056C" w:rsidP="00D77C37">
      <w:pPr>
        <w:ind w:left="284" w:hanging="284"/>
        <w:rPr>
          <w:rFonts w:ascii="Arial" w:hAnsi="Arial" w:cs="Arial"/>
          <w:sz w:val="22"/>
          <w:szCs w:val="22"/>
        </w:rPr>
      </w:pPr>
    </w:p>
    <w:p w14:paraId="07A89A8D" w14:textId="37A1276B" w:rsidR="00C02813" w:rsidRPr="0014602B" w:rsidRDefault="00C02813" w:rsidP="00D77C37">
      <w:pPr>
        <w:pStyle w:val="ListParagraph"/>
        <w:numPr>
          <w:ilvl w:val="0"/>
          <w:numId w:val="5"/>
        </w:numPr>
        <w:spacing w:after="0" w:line="240" w:lineRule="auto"/>
        <w:ind w:left="284" w:hanging="284"/>
        <w:rPr>
          <w:rFonts w:ascii="Arial" w:hAnsi="Arial" w:cs="Arial"/>
        </w:rPr>
      </w:pPr>
      <w:r w:rsidRPr="0014602B">
        <w:rPr>
          <w:rFonts w:ascii="Arial" w:hAnsi="Arial" w:cs="Arial"/>
        </w:rPr>
        <w:t>Challenge ideas, not individuals.</w:t>
      </w:r>
    </w:p>
    <w:p w14:paraId="3C7216C7" w14:textId="77777777" w:rsidR="000F056C" w:rsidRPr="0014602B" w:rsidRDefault="000F056C" w:rsidP="00D77C37">
      <w:pPr>
        <w:ind w:left="284" w:hanging="284"/>
        <w:rPr>
          <w:rFonts w:ascii="Arial" w:hAnsi="Arial" w:cs="Arial"/>
          <w:sz w:val="22"/>
          <w:szCs w:val="22"/>
        </w:rPr>
      </w:pPr>
    </w:p>
    <w:p w14:paraId="6A3DCA98" w14:textId="319AC1F6" w:rsidR="00C02813" w:rsidRPr="0014602B" w:rsidRDefault="00402147" w:rsidP="00D77C37">
      <w:pPr>
        <w:pStyle w:val="ListParagraph"/>
        <w:numPr>
          <w:ilvl w:val="0"/>
          <w:numId w:val="5"/>
        </w:numPr>
        <w:spacing w:after="0" w:line="240" w:lineRule="auto"/>
        <w:ind w:left="284" w:hanging="284"/>
        <w:rPr>
          <w:rFonts w:ascii="Arial" w:hAnsi="Arial" w:cs="Arial"/>
        </w:rPr>
      </w:pPr>
      <w:r w:rsidRPr="0014602B">
        <w:rPr>
          <w:rFonts w:ascii="Arial" w:hAnsi="Arial" w:cs="Arial"/>
        </w:rPr>
        <w:t>Always have the best interests of the PCC in mind</w:t>
      </w:r>
      <w:r w:rsidR="000F056C" w:rsidRPr="0014602B">
        <w:rPr>
          <w:rFonts w:ascii="Arial" w:hAnsi="Arial" w:cs="Arial"/>
        </w:rPr>
        <w:t>.</w:t>
      </w:r>
    </w:p>
    <w:p w14:paraId="190FC91F" w14:textId="77777777" w:rsidR="000F056C" w:rsidRPr="0014602B" w:rsidRDefault="000F056C" w:rsidP="00D77C37">
      <w:pPr>
        <w:ind w:left="284" w:hanging="284"/>
        <w:rPr>
          <w:rFonts w:ascii="Arial" w:hAnsi="Arial" w:cs="Arial"/>
          <w:sz w:val="22"/>
          <w:szCs w:val="22"/>
        </w:rPr>
      </w:pPr>
    </w:p>
    <w:p w14:paraId="5F920BF9" w14:textId="4EC313AB" w:rsidR="00C02813" w:rsidRPr="0014602B" w:rsidRDefault="00C02813" w:rsidP="00D77C37">
      <w:pPr>
        <w:pStyle w:val="ListParagraph"/>
        <w:numPr>
          <w:ilvl w:val="0"/>
          <w:numId w:val="5"/>
        </w:numPr>
        <w:spacing w:after="0" w:line="240" w:lineRule="auto"/>
        <w:ind w:left="284" w:hanging="284"/>
        <w:rPr>
          <w:rFonts w:ascii="Arial" w:hAnsi="Arial" w:cs="Arial"/>
        </w:rPr>
      </w:pPr>
      <w:r w:rsidRPr="0014602B">
        <w:rPr>
          <w:rFonts w:ascii="Arial" w:hAnsi="Arial" w:cs="Arial"/>
        </w:rPr>
        <w:t>Agree that any decision reached by a majority of PCC members, once made, must be accepted  </w:t>
      </w:r>
    </w:p>
    <w:p w14:paraId="2CD66AA1" w14:textId="77777777" w:rsidR="000F056C" w:rsidRPr="0014602B" w:rsidRDefault="000F056C" w:rsidP="00D77C37">
      <w:pPr>
        <w:ind w:left="284" w:hanging="284"/>
        <w:rPr>
          <w:rFonts w:ascii="Arial" w:hAnsi="Arial" w:cs="Arial"/>
          <w:sz w:val="22"/>
          <w:szCs w:val="22"/>
        </w:rPr>
      </w:pPr>
    </w:p>
    <w:p w14:paraId="01A73FA5" w14:textId="06C1A7EC" w:rsidR="00C02813" w:rsidRPr="0014602B" w:rsidRDefault="00C02813" w:rsidP="00D77C37">
      <w:pPr>
        <w:pStyle w:val="ListParagraph"/>
        <w:numPr>
          <w:ilvl w:val="0"/>
          <w:numId w:val="5"/>
        </w:numPr>
        <w:spacing w:after="0" w:line="240" w:lineRule="auto"/>
        <w:ind w:left="284" w:hanging="284"/>
        <w:rPr>
          <w:rFonts w:ascii="Arial" w:hAnsi="Arial" w:cs="Arial"/>
        </w:rPr>
      </w:pPr>
      <w:r w:rsidRPr="0014602B">
        <w:rPr>
          <w:rFonts w:ascii="Arial" w:hAnsi="Arial" w:cs="Arial"/>
        </w:rPr>
        <w:t>Fulfil any responsibilities assigned at the meeting and be prepared to report back on progress at the next meeting.</w:t>
      </w:r>
    </w:p>
    <w:p w14:paraId="4E53BA90" w14:textId="77777777" w:rsidR="000F056C" w:rsidRPr="0014602B" w:rsidRDefault="000F056C" w:rsidP="00D77C37">
      <w:pPr>
        <w:ind w:left="284" w:hanging="284"/>
        <w:rPr>
          <w:rFonts w:ascii="Arial" w:hAnsi="Arial" w:cs="Arial"/>
          <w:sz w:val="22"/>
          <w:szCs w:val="22"/>
        </w:rPr>
      </w:pPr>
    </w:p>
    <w:p w14:paraId="28CD3445" w14:textId="2834F138" w:rsidR="000F056C" w:rsidRPr="0014602B" w:rsidRDefault="00C02813" w:rsidP="00D77C37">
      <w:pPr>
        <w:pStyle w:val="ListParagraph"/>
        <w:numPr>
          <w:ilvl w:val="0"/>
          <w:numId w:val="5"/>
        </w:numPr>
        <w:spacing w:after="0" w:line="240" w:lineRule="auto"/>
        <w:ind w:left="284" w:hanging="284"/>
        <w:rPr>
          <w:rFonts w:ascii="Arial" w:hAnsi="Arial" w:cs="Arial"/>
        </w:rPr>
      </w:pPr>
      <w:r w:rsidRPr="0014602B">
        <w:rPr>
          <w:rFonts w:ascii="Arial" w:hAnsi="Arial" w:cs="Arial"/>
        </w:rPr>
        <w:t>Anybody who causes the meeting to be interrupted by reason of unacceptable behaviours contrary to those outlined in 5 – 7 above, can be asked to leave the meeting if the behaviour continues after fair warning.</w:t>
      </w:r>
    </w:p>
    <w:p w14:paraId="1216CA23" w14:textId="77777777" w:rsidR="000F056C" w:rsidRPr="0014602B" w:rsidRDefault="000F056C" w:rsidP="00D77C37">
      <w:pPr>
        <w:ind w:left="284" w:hanging="284"/>
        <w:rPr>
          <w:rFonts w:ascii="Arial" w:hAnsi="Arial" w:cs="Arial"/>
          <w:sz w:val="22"/>
          <w:szCs w:val="22"/>
        </w:rPr>
      </w:pPr>
    </w:p>
    <w:p w14:paraId="6D06EAE6" w14:textId="2397EDDB" w:rsidR="000F056C" w:rsidRPr="0014602B" w:rsidRDefault="00C02813" w:rsidP="00D77C37">
      <w:pPr>
        <w:pStyle w:val="ListParagraph"/>
        <w:numPr>
          <w:ilvl w:val="0"/>
          <w:numId w:val="5"/>
        </w:numPr>
        <w:spacing w:after="0" w:line="240" w:lineRule="auto"/>
        <w:ind w:left="284" w:hanging="284"/>
        <w:rPr>
          <w:rFonts w:ascii="Arial" w:hAnsi="Arial" w:cs="Arial"/>
        </w:rPr>
      </w:pPr>
      <w:r w:rsidRPr="0014602B">
        <w:rPr>
          <w:rFonts w:ascii="Arial" w:hAnsi="Arial" w:cs="Arial"/>
        </w:rPr>
        <w:t>Where a member has been required to leave a meeting for unacceptable behaviour, the PCC may decide by a majority vote whether to allow the person to return to the meeting</w:t>
      </w:r>
      <w:r w:rsidR="000F056C" w:rsidRPr="0014602B">
        <w:rPr>
          <w:rFonts w:ascii="Arial" w:hAnsi="Arial" w:cs="Arial"/>
        </w:rPr>
        <w:t>.</w:t>
      </w:r>
    </w:p>
    <w:p w14:paraId="168CB664" w14:textId="77777777" w:rsidR="000F056C" w:rsidRPr="0014602B" w:rsidRDefault="000F056C" w:rsidP="00D77C37">
      <w:pPr>
        <w:ind w:left="284" w:hanging="284"/>
        <w:rPr>
          <w:rFonts w:ascii="Arial" w:hAnsi="Arial" w:cs="Arial"/>
          <w:sz w:val="22"/>
          <w:szCs w:val="22"/>
        </w:rPr>
      </w:pPr>
    </w:p>
    <w:p w14:paraId="414CB4B7" w14:textId="0B487164" w:rsidR="002B7DC5" w:rsidRPr="0014602B" w:rsidRDefault="00C02813" w:rsidP="00D77C37">
      <w:pPr>
        <w:pStyle w:val="ListParagraph"/>
        <w:numPr>
          <w:ilvl w:val="0"/>
          <w:numId w:val="5"/>
        </w:numPr>
        <w:spacing w:after="0" w:line="240" w:lineRule="auto"/>
        <w:ind w:left="284" w:hanging="284"/>
        <w:rPr>
          <w:rFonts w:ascii="Arial" w:hAnsi="Arial" w:cs="Arial"/>
        </w:rPr>
      </w:pPr>
      <w:r w:rsidRPr="0014602B">
        <w:rPr>
          <w:rFonts w:ascii="Arial" w:hAnsi="Arial" w:cs="Arial"/>
        </w:rPr>
        <w:t>Repeated failure to follow this Code of Conduct may result in a vote of no confidence in the person’s participation at the meeting or future meetings and an invitation to consider their position on the PCC.</w:t>
      </w:r>
    </w:p>
    <w:p w14:paraId="7532B383" w14:textId="351D8C8C" w:rsidR="002B7DC5" w:rsidRPr="0014602B" w:rsidRDefault="002B7DC5" w:rsidP="00D77C37">
      <w:pPr>
        <w:rPr>
          <w:rFonts w:ascii="Arial" w:hAnsi="Arial" w:cs="Arial"/>
          <w:sz w:val="22"/>
          <w:szCs w:val="22"/>
        </w:rPr>
      </w:pPr>
    </w:p>
    <w:p w14:paraId="49A59653" w14:textId="1F81C153" w:rsidR="002B7DC5" w:rsidRPr="00D77C37" w:rsidRDefault="000F056C" w:rsidP="002B7DC5">
      <w:pPr>
        <w:rPr>
          <w:rFonts w:ascii="Arial" w:hAnsi="Arial" w:cs="Arial"/>
          <w:b/>
          <w:bCs/>
        </w:rPr>
      </w:pPr>
      <w:r w:rsidRPr="00D77C37">
        <w:rPr>
          <w:rFonts w:ascii="Arial" w:hAnsi="Arial" w:cs="Arial"/>
          <w:b/>
          <w:bCs/>
        </w:rPr>
        <w:t>Finally</w:t>
      </w:r>
    </w:p>
    <w:p w14:paraId="74F2C645" w14:textId="77777777" w:rsidR="000F056C" w:rsidRPr="0014602B" w:rsidRDefault="000F056C" w:rsidP="002B7DC5">
      <w:pPr>
        <w:rPr>
          <w:rFonts w:ascii="Arial" w:hAnsi="Arial" w:cs="Arial"/>
          <w:sz w:val="22"/>
          <w:szCs w:val="22"/>
        </w:rPr>
      </w:pPr>
    </w:p>
    <w:p w14:paraId="1251E9F7" w14:textId="15BD08F9" w:rsidR="002B7DC5" w:rsidRPr="0014602B" w:rsidRDefault="002B7DC5" w:rsidP="002B7DC5">
      <w:pPr>
        <w:rPr>
          <w:rFonts w:ascii="Arial" w:hAnsi="Arial" w:cs="Arial"/>
          <w:sz w:val="22"/>
          <w:szCs w:val="22"/>
        </w:rPr>
      </w:pPr>
      <w:r w:rsidRPr="0014602B">
        <w:rPr>
          <w:rFonts w:ascii="Arial" w:hAnsi="Arial" w:cs="Arial"/>
          <w:sz w:val="22"/>
          <w:szCs w:val="22"/>
        </w:rPr>
        <w:t>At the start of every new PCC, following the APCM, members should be encouraged to discuss this document and to indicate their assent to the principles behind it.</w:t>
      </w:r>
      <w:r w:rsidR="000F056C" w:rsidRPr="0014602B">
        <w:rPr>
          <w:rFonts w:ascii="Arial" w:hAnsi="Arial" w:cs="Arial"/>
          <w:sz w:val="22"/>
          <w:szCs w:val="22"/>
        </w:rPr>
        <w:t xml:space="preserve"> Assent maybe by a show of hands or by subscribing to the code which then would be kept by the PCC secretary.</w:t>
      </w:r>
    </w:p>
    <w:p w14:paraId="100DF142" w14:textId="77777777" w:rsidR="000F056C" w:rsidRPr="0014602B" w:rsidRDefault="000F056C" w:rsidP="002B7DC5">
      <w:pPr>
        <w:rPr>
          <w:rFonts w:ascii="Arial" w:hAnsi="Arial" w:cs="Arial"/>
          <w:sz w:val="22"/>
          <w:szCs w:val="22"/>
        </w:rPr>
      </w:pPr>
    </w:p>
    <w:p w14:paraId="6B896499" w14:textId="6F537A75" w:rsidR="002B7DC5" w:rsidRDefault="002B7DC5" w:rsidP="002B7DC5">
      <w:pPr>
        <w:rPr>
          <w:rFonts w:ascii="Arial" w:hAnsi="Arial" w:cs="Arial"/>
          <w:sz w:val="22"/>
          <w:szCs w:val="22"/>
        </w:rPr>
      </w:pPr>
      <w:r w:rsidRPr="0014602B">
        <w:rPr>
          <w:rFonts w:ascii="Arial" w:hAnsi="Arial" w:cs="Arial"/>
          <w:sz w:val="22"/>
          <w:szCs w:val="22"/>
        </w:rPr>
        <w:t xml:space="preserve">It may also be </w:t>
      </w:r>
      <w:r w:rsidR="000F056C" w:rsidRPr="0014602B">
        <w:rPr>
          <w:rFonts w:ascii="Arial" w:hAnsi="Arial" w:cs="Arial"/>
          <w:sz w:val="22"/>
          <w:szCs w:val="22"/>
        </w:rPr>
        <w:t>profitable</w:t>
      </w:r>
      <w:r w:rsidRPr="0014602B">
        <w:rPr>
          <w:rFonts w:ascii="Arial" w:hAnsi="Arial" w:cs="Arial"/>
          <w:sz w:val="22"/>
          <w:szCs w:val="22"/>
        </w:rPr>
        <w:t xml:space="preserve"> to ask PCC members to reflect on biblical passages that support the values that the PCC wishes to exemplify.</w:t>
      </w:r>
      <w:r w:rsidR="000F056C" w:rsidRPr="0014602B">
        <w:rPr>
          <w:rFonts w:ascii="Arial" w:hAnsi="Arial" w:cs="Arial"/>
          <w:sz w:val="22"/>
          <w:szCs w:val="22"/>
        </w:rPr>
        <w:t xml:space="preserve"> There are two ways of doing this</w:t>
      </w:r>
      <w:r w:rsidR="00D77C37">
        <w:rPr>
          <w:rFonts w:ascii="Arial" w:hAnsi="Arial" w:cs="Arial"/>
          <w:sz w:val="22"/>
          <w:szCs w:val="22"/>
        </w:rPr>
        <w:t>:</w:t>
      </w:r>
    </w:p>
    <w:p w14:paraId="708DD3E3" w14:textId="77777777" w:rsidR="00D77C37" w:rsidRPr="0014602B" w:rsidRDefault="00D77C37" w:rsidP="002B7DC5">
      <w:pPr>
        <w:rPr>
          <w:rFonts w:ascii="Arial" w:hAnsi="Arial" w:cs="Arial"/>
          <w:sz w:val="22"/>
          <w:szCs w:val="22"/>
        </w:rPr>
      </w:pPr>
    </w:p>
    <w:p w14:paraId="51C7C46F" w14:textId="7FE9EC97" w:rsidR="000F056C" w:rsidRPr="00D77C37" w:rsidRDefault="008A5937" w:rsidP="00D77C37">
      <w:pPr>
        <w:pStyle w:val="ListParagraph"/>
        <w:numPr>
          <w:ilvl w:val="0"/>
          <w:numId w:val="6"/>
        </w:numPr>
        <w:ind w:left="426" w:hanging="426"/>
        <w:rPr>
          <w:rFonts w:ascii="Arial" w:hAnsi="Arial" w:cs="Arial"/>
        </w:rPr>
      </w:pPr>
      <w:r w:rsidRPr="00D77C37">
        <w:rPr>
          <w:rFonts w:ascii="Arial" w:hAnsi="Arial" w:cs="Arial"/>
        </w:rPr>
        <w:t>Firstly,</w:t>
      </w:r>
      <w:r w:rsidR="000F056C" w:rsidRPr="00D77C37">
        <w:rPr>
          <w:rFonts w:ascii="Arial" w:hAnsi="Arial" w:cs="Arial"/>
        </w:rPr>
        <w:t xml:space="preserve"> by choosing a passage of scripture, such as</w:t>
      </w:r>
      <w:r w:rsidR="002B7DC5" w:rsidRPr="00D77C37">
        <w:rPr>
          <w:rFonts w:ascii="Arial" w:hAnsi="Arial" w:cs="Arial"/>
        </w:rPr>
        <w:t xml:space="preserve"> Philippians 2v3- 5</w:t>
      </w:r>
      <w:r w:rsidR="000F056C" w:rsidRPr="00D77C37">
        <w:rPr>
          <w:rFonts w:ascii="Arial" w:hAnsi="Arial" w:cs="Arial"/>
        </w:rPr>
        <w:t xml:space="preserve"> and asking- what does this</w:t>
      </w:r>
      <w:r w:rsidR="002B7DC5" w:rsidRPr="00D77C37">
        <w:rPr>
          <w:rFonts w:ascii="Arial" w:hAnsi="Arial" w:cs="Arial"/>
        </w:rPr>
        <w:t xml:space="preserve"> mean for a PCC</w:t>
      </w:r>
      <w:r w:rsidR="000F056C" w:rsidRPr="00D77C37">
        <w:rPr>
          <w:rFonts w:ascii="Arial" w:hAnsi="Arial" w:cs="Arial"/>
        </w:rPr>
        <w:t xml:space="preserve">? </w:t>
      </w:r>
    </w:p>
    <w:p w14:paraId="10E52072" w14:textId="3AF4F730" w:rsidR="002B7DC5" w:rsidRPr="00D77C37" w:rsidRDefault="000F056C" w:rsidP="00D77C37">
      <w:pPr>
        <w:pStyle w:val="ListParagraph"/>
        <w:numPr>
          <w:ilvl w:val="0"/>
          <w:numId w:val="6"/>
        </w:numPr>
        <w:ind w:left="426" w:hanging="426"/>
        <w:rPr>
          <w:rFonts w:ascii="Arial" w:hAnsi="Arial" w:cs="Arial"/>
        </w:rPr>
      </w:pPr>
      <w:r w:rsidRPr="00D77C37">
        <w:rPr>
          <w:rFonts w:ascii="Arial" w:hAnsi="Arial" w:cs="Arial"/>
        </w:rPr>
        <w:t>Secondly</w:t>
      </w:r>
      <w:r w:rsidR="008A5937" w:rsidRPr="00D77C37">
        <w:rPr>
          <w:rFonts w:ascii="Arial" w:hAnsi="Arial" w:cs="Arial"/>
        </w:rPr>
        <w:t>,</w:t>
      </w:r>
      <w:r w:rsidRPr="00D77C37">
        <w:rPr>
          <w:rFonts w:ascii="Arial" w:hAnsi="Arial" w:cs="Arial"/>
        </w:rPr>
        <w:t xml:space="preserve"> PCC members could be invited to con</w:t>
      </w:r>
      <w:r w:rsidR="008A5937" w:rsidRPr="00D77C37">
        <w:rPr>
          <w:rFonts w:ascii="Arial" w:hAnsi="Arial" w:cs="Arial"/>
        </w:rPr>
        <w:t>tribute</w:t>
      </w:r>
      <w:r w:rsidRPr="00D77C37">
        <w:rPr>
          <w:rFonts w:ascii="Arial" w:hAnsi="Arial" w:cs="Arial"/>
        </w:rPr>
        <w:t xml:space="preserve"> other texts that would </w:t>
      </w:r>
      <w:r w:rsidR="008A5937" w:rsidRPr="00D77C37">
        <w:rPr>
          <w:rFonts w:ascii="Arial" w:hAnsi="Arial" w:cs="Arial"/>
        </w:rPr>
        <w:t>exemplify Christian values relevant to</w:t>
      </w:r>
      <w:r w:rsidRPr="00D77C37">
        <w:rPr>
          <w:rFonts w:ascii="Arial" w:hAnsi="Arial" w:cs="Arial"/>
        </w:rPr>
        <w:t xml:space="preserve"> corporate decision making</w:t>
      </w:r>
      <w:r w:rsidR="00D77C37" w:rsidRPr="00D77C37">
        <w:rPr>
          <w:rFonts w:ascii="Arial" w:hAnsi="Arial" w:cs="Arial"/>
        </w:rPr>
        <w:t>.</w:t>
      </w:r>
      <w:bookmarkStart w:id="0" w:name="_GoBack"/>
      <w:bookmarkEnd w:id="0"/>
    </w:p>
    <w:p w14:paraId="00C838FD" w14:textId="77777777" w:rsidR="00712360" w:rsidRPr="0014602B" w:rsidRDefault="00712360">
      <w:pPr>
        <w:rPr>
          <w:rFonts w:ascii="Arial" w:hAnsi="Arial" w:cs="Arial"/>
          <w:sz w:val="22"/>
          <w:szCs w:val="22"/>
        </w:rPr>
      </w:pPr>
    </w:p>
    <w:sectPr w:rsidR="00712360" w:rsidRPr="0014602B" w:rsidSect="00D77C37">
      <w:headerReference w:type="default" r:id="rId12"/>
      <w:footerReference w:type="default" r:id="rId13"/>
      <w:pgSz w:w="11906" w:h="16838"/>
      <w:pgMar w:top="1702" w:right="1440" w:bottom="1134" w:left="1440" w:header="708" w:footer="1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3E374" w14:textId="77777777" w:rsidR="0014602B" w:rsidRDefault="0014602B" w:rsidP="0014602B">
      <w:r>
        <w:separator/>
      </w:r>
    </w:p>
  </w:endnote>
  <w:endnote w:type="continuationSeparator" w:id="0">
    <w:p w14:paraId="3BAF3D57" w14:textId="77777777" w:rsidR="0014602B" w:rsidRDefault="0014602B" w:rsidP="0014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DFE15" w14:textId="493952E1" w:rsidR="0014602B" w:rsidRPr="0014602B" w:rsidRDefault="0014602B" w:rsidP="0014602B">
    <w:pPr>
      <w:rPr>
        <w:rFonts w:ascii="Arial" w:hAnsi="Arial" w:cs="Arial"/>
        <w:sz w:val="18"/>
        <w:szCs w:val="18"/>
      </w:rPr>
    </w:pPr>
    <w:r w:rsidRPr="0014602B">
      <w:rPr>
        <w:rFonts w:ascii="Arial" w:hAnsi="Arial" w:cs="Arial"/>
        <w:sz w:val="18"/>
        <w:szCs w:val="18"/>
      </w:rPr>
      <w:t>A Code of Conduct for PCC Meetings</w:t>
    </w:r>
  </w:p>
  <w:p w14:paraId="372D671E" w14:textId="3CC6543B" w:rsidR="0014602B" w:rsidRPr="0014602B" w:rsidRDefault="0014602B" w:rsidP="0014602B">
    <w:pPr>
      <w:rPr>
        <w:rFonts w:ascii="Arial" w:hAnsi="Arial" w:cs="Arial"/>
        <w:sz w:val="18"/>
        <w:szCs w:val="18"/>
      </w:rPr>
    </w:pPr>
    <w:r w:rsidRPr="0014602B">
      <w:rPr>
        <w:rFonts w:ascii="Arial" w:hAnsi="Arial" w:cs="Arial"/>
        <w:sz w:val="18"/>
        <w:szCs w:val="18"/>
      </w:rPr>
      <w:t>Published June 2020</w:t>
    </w:r>
  </w:p>
  <w:p w14:paraId="1F9A338D" w14:textId="400883A4" w:rsidR="0014602B" w:rsidRPr="0014602B" w:rsidRDefault="0014602B" w:rsidP="0014602B">
    <w:pPr>
      <w:rPr>
        <w:rFonts w:ascii="Arial" w:hAnsi="Arial" w:cs="Arial"/>
        <w:sz w:val="18"/>
        <w:szCs w:val="18"/>
      </w:rPr>
    </w:pPr>
    <w:r w:rsidRPr="0014602B">
      <w:rPr>
        <w:rFonts w:ascii="Arial" w:hAnsi="Arial" w:cs="Arial"/>
        <w:sz w:val="18"/>
        <w:szCs w:val="18"/>
      </w:rPr>
      <w:t>Owner: Archdeacon of Huntingdon and Archdeacon of Cambridge</w:t>
    </w:r>
  </w:p>
  <w:p w14:paraId="2F263B8A" w14:textId="77777777" w:rsidR="0014602B" w:rsidRDefault="00146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41946" w14:textId="77777777" w:rsidR="0014602B" w:rsidRDefault="0014602B" w:rsidP="0014602B">
      <w:r>
        <w:separator/>
      </w:r>
    </w:p>
  </w:footnote>
  <w:footnote w:type="continuationSeparator" w:id="0">
    <w:p w14:paraId="38D8842D" w14:textId="77777777" w:rsidR="0014602B" w:rsidRDefault="0014602B" w:rsidP="00146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F9D4A" w14:textId="1D2EEF2A" w:rsidR="0014602B" w:rsidRDefault="0014602B">
    <w:pPr>
      <w:pStyle w:val="Header"/>
    </w:pPr>
    <w:r>
      <w:rPr>
        <w:noProof/>
      </w:rPr>
      <w:drawing>
        <wp:anchor distT="0" distB="0" distL="114300" distR="114300" simplePos="0" relativeHeight="251658240" behindDoc="0" locked="0" layoutInCell="1" allowOverlap="1" wp14:anchorId="2C99DFD2" wp14:editId="16BEC867">
          <wp:simplePos x="0" y="0"/>
          <wp:positionH relativeFrom="column">
            <wp:posOffset>-314554</wp:posOffset>
          </wp:positionH>
          <wp:positionV relativeFrom="paragraph">
            <wp:posOffset>-171424</wp:posOffset>
          </wp:positionV>
          <wp:extent cx="1762963" cy="635964"/>
          <wp:effectExtent l="0" t="0" r="0" b="0"/>
          <wp:wrapNone/>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762963" cy="6359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4B13"/>
    <w:multiLevelType w:val="hybridMultilevel"/>
    <w:tmpl w:val="30548CB8"/>
    <w:lvl w:ilvl="0" w:tplc="D5D003C0">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0672AF"/>
    <w:multiLevelType w:val="hybridMultilevel"/>
    <w:tmpl w:val="DDC0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860467"/>
    <w:multiLevelType w:val="hybridMultilevel"/>
    <w:tmpl w:val="06A67D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3A3C617A"/>
    <w:multiLevelType w:val="hybridMultilevel"/>
    <w:tmpl w:val="982E8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1B565AF"/>
    <w:multiLevelType w:val="hybridMultilevel"/>
    <w:tmpl w:val="54441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13"/>
    <w:rsid w:val="000F056C"/>
    <w:rsid w:val="0014602B"/>
    <w:rsid w:val="002B7DC5"/>
    <w:rsid w:val="00402147"/>
    <w:rsid w:val="00712360"/>
    <w:rsid w:val="008A5937"/>
    <w:rsid w:val="00C02813"/>
    <w:rsid w:val="00D77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3A44E"/>
  <w15:chartTrackingRefBased/>
  <w15:docId w15:val="{C15E4571-09BC-4159-B48C-6F6D06D5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281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147"/>
    <w:rPr>
      <w:color w:val="0000FF"/>
      <w:u w:val="single"/>
    </w:rPr>
  </w:style>
  <w:style w:type="paragraph" w:styleId="ListParagraph">
    <w:name w:val="List Paragraph"/>
    <w:basedOn w:val="Normal"/>
    <w:uiPriority w:val="34"/>
    <w:qFormat/>
    <w:rsid w:val="00402147"/>
    <w:pPr>
      <w:spacing w:after="160" w:line="256"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B7DC5"/>
    <w:rPr>
      <w:color w:val="605E5C"/>
      <w:shd w:val="clear" w:color="auto" w:fill="E1DFDD"/>
    </w:rPr>
  </w:style>
  <w:style w:type="paragraph" w:styleId="Header">
    <w:name w:val="header"/>
    <w:basedOn w:val="Normal"/>
    <w:link w:val="HeaderChar"/>
    <w:uiPriority w:val="99"/>
    <w:unhideWhenUsed/>
    <w:rsid w:val="0014602B"/>
    <w:pPr>
      <w:tabs>
        <w:tab w:val="center" w:pos="4513"/>
        <w:tab w:val="right" w:pos="9026"/>
      </w:tabs>
    </w:pPr>
  </w:style>
  <w:style w:type="character" w:customStyle="1" w:styleId="HeaderChar">
    <w:name w:val="Header Char"/>
    <w:basedOn w:val="DefaultParagraphFont"/>
    <w:link w:val="Header"/>
    <w:uiPriority w:val="99"/>
    <w:rsid w:val="0014602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4602B"/>
    <w:pPr>
      <w:tabs>
        <w:tab w:val="center" w:pos="4513"/>
        <w:tab w:val="right" w:pos="9026"/>
      </w:tabs>
    </w:pPr>
  </w:style>
  <w:style w:type="character" w:customStyle="1" w:styleId="FooterChar">
    <w:name w:val="Footer Char"/>
    <w:basedOn w:val="DefaultParagraphFont"/>
    <w:link w:val="Footer"/>
    <w:uiPriority w:val="99"/>
    <w:rsid w:val="0014602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253714">
      <w:bodyDiv w:val="1"/>
      <w:marLeft w:val="0"/>
      <w:marRight w:val="0"/>
      <w:marTop w:val="0"/>
      <w:marBottom w:val="0"/>
      <w:divBdr>
        <w:top w:val="none" w:sz="0" w:space="0" w:color="auto"/>
        <w:left w:val="none" w:sz="0" w:space="0" w:color="auto"/>
        <w:bottom w:val="none" w:sz="0" w:space="0" w:color="auto"/>
        <w:right w:val="none" w:sz="0" w:space="0" w:color="auto"/>
      </w:divBdr>
    </w:div>
    <w:div w:id="134698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list-of-charity-commission-cc-guidance-publica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5F57B35177EA42B8827A08126209B3" ma:contentTypeVersion="13" ma:contentTypeDescription="Create a new document." ma:contentTypeScope="" ma:versionID="9663f02d3caf5a58af6369c9dbfa4ddc">
  <xsd:schema xmlns:xsd="http://www.w3.org/2001/XMLSchema" xmlns:xs="http://www.w3.org/2001/XMLSchema" xmlns:p="http://schemas.microsoft.com/office/2006/metadata/properties" xmlns:ns3="2f666476-1155-4795-ab33-3aac31c92e19" xmlns:ns4="9b40e564-10b8-4804-8869-4181e2890464" targetNamespace="http://schemas.microsoft.com/office/2006/metadata/properties" ma:root="true" ma:fieldsID="e274aed76cb593a8303d338e12a79ed1" ns3:_="" ns4:_="">
    <xsd:import namespace="2f666476-1155-4795-ab33-3aac31c92e19"/>
    <xsd:import namespace="9b40e564-10b8-4804-8869-4181e28904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66476-1155-4795-ab33-3aac31c92e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0e564-10b8-4804-8869-4181e289046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815F2-BCC3-4823-B5AC-7B026D18A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66476-1155-4795-ab33-3aac31c92e19"/>
    <ds:schemaRef ds:uri="9b40e564-10b8-4804-8869-4181e2890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7F266-B7AF-4BC7-AA20-38E390B4444E}">
  <ds:schemaRefs>
    <ds:schemaRef ds:uri="http://schemas.microsoft.com/sharepoint/v3/contenttype/forms"/>
  </ds:schemaRefs>
</ds:datastoreItem>
</file>

<file path=customXml/itemProps3.xml><?xml version="1.0" encoding="utf-8"?>
<ds:datastoreItem xmlns:ds="http://schemas.openxmlformats.org/officeDocument/2006/customXml" ds:itemID="{3CD59EF9-EB61-4C8B-9E54-99EA0F09C50D}">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b40e564-10b8-4804-8869-4181e2890464"/>
    <ds:schemaRef ds:uri="http://purl.org/dc/elements/1.1/"/>
    <ds:schemaRef ds:uri="http://schemas.microsoft.com/office/2006/metadata/properties"/>
    <ds:schemaRef ds:uri="2f666476-1155-4795-ab33-3aac31c92e19"/>
    <ds:schemaRef ds:uri="http://www.w3.org/XML/1998/namespace"/>
    <ds:schemaRef ds:uri="http://purl.org/dc/terms/"/>
  </ds:schemaRefs>
</ds:datastoreItem>
</file>

<file path=customXml/itemProps4.xml><?xml version="1.0" encoding="utf-8"?>
<ds:datastoreItem xmlns:ds="http://schemas.openxmlformats.org/officeDocument/2006/customXml" ds:itemID="{9731DA79-1A23-43C2-BBD2-583C56EB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McCurdy</dc:creator>
  <cp:keywords/>
  <dc:description/>
  <cp:lastModifiedBy>James Owen</cp:lastModifiedBy>
  <cp:revision>2</cp:revision>
  <dcterms:created xsi:type="dcterms:W3CDTF">2020-06-23T08:53:00Z</dcterms:created>
  <dcterms:modified xsi:type="dcterms:W3CDTF">2020-06-23T08:53:00Z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0x0101002D5F57B35177EA42B8827A08126209B3</vt:lpwstr>
  </property>
</Properties>
</file>